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DDB656D" w:rsidR="00305E0E" w:rsidRPr="0017081F" w:rsidRDefault="00727242">
      <w:r>
        <w:rPr>
          <w:noProof/>
          <w:lang w:eastAsia="en-NZ"/>
        </w:rPr>
        <w:pict w14:anchorId="005DE9B5">
          <v:group id="_x0000_s1510" style="position:absolute;margin-left:363.75pt;margin-top:-24.55pt;width:150.7pt;height:225.2pt;z-index:7" coordorigin="8126,360" coordsize="3014,4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4" type="#_x0000_t75" style="position:absolute;left:8135;top:360;width:3005;height:2156;mso-position-horizontal-relative:text;mso-position-vertical-relative:text" wrapcoords="-56 0 -56 21523 21600 21523 21600 0 -56 0">
              <v:imagedata r:id="rId8" o:title="Cover"/>
            </v:shape>
            <v:shape id="_x0000_s1505" type="#_x0000_t75" style="position:absolute;left:8126;top:2709;width:3005;height:2155;mso-position-horizontal:absolute;mso-position-horizontal-relative:text;mso-position-vertical-relative:text" stroked="t" strokecolor="#d8d8d8" strokeweight=".25pt">
              <v:imagedata r:id="rId9" o:title="4"/>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6d55a4" strokecolor="#6d55a4" strokeweight=".25pt">
            <v:textbox style="mso-next-textbox:#_x0000_s1472">
              <w:txbxContent>
                <w:p w14:paraId="1043D7C9" w14:textId="3C354AE7" w:rsidR="00A86F41" w:rsidRPr="005D4DBC" w:rsidRDefault="00A86F41">
                  <w:pPr>
                    <w:rPr>
                      <w:rFonts w:cs="Source Sans Pro"/>
                      <w:b/>
                      <w:bCs/>
                      <w:color w:val="FFFFFF"/>
                      <w:sz w:val="17"/>
                      <w:szCs w:val="17"/>
                    </w:rPr>
                  </w:pPr>
                  <w:r w:rsidRPr="005D4DBC">
                    <w:rPr>
                      <w:rFonts w:cs="Source Sans Pro"/>
                      <w:b/>
                      <w:bCs/>
                      <w:color w:val="FFFFFF"/>
                      <w:sz w:val="17"/>
                      <w:szCs w:val="17"/>
                    </w:rPr>
                    <w:t>Connec</w:t>
                  </w:r>
                  <w:r w:rsidRPr="005D4DBC">
                    <w:rPr>
                      <w:rFonts w:cs="Source Sans Pro"/>
                      <w:b/>
                      <w:bCs/>
                      <w:color w:val="FFFFFF"/>
                      <w:spacing w:val="-2"/>
                      <w:sz w:val="17"/>
                      <w:szCs w:val="17"/>
                    </w:rPr>
                    <w:t>t</w:t>
                  </w:r>
                  <w:r w:rsidRPr="005D4DBC">
                    <w:rPr>
                      <w:rFonts w:cs="Source Sans Pro"/>
                      <w:b/>
                      <w:bCs/>
                      <w:color w:val="FFFFFF"/>
                      <w:sz w:val="17"/>
                      <w:szCs w:val="17"/>
                    </w:rPr>
                    <w:t>ed</w:t>
                  </w:r>
                </w:p>
                <w:p w14:paraId="6387619F" w14:textId="5829F9D3" w:rsidR="00A86F41" w:rsidRPr="005D4DBC" w:rsidRDefault="00A86F41" w:rsidP="00271A30">
                  <w:pPr>
                    <w:spacing w:before="0"/>
                    <w:rPr>
                      <w:rFonts w:cs="Source Sans Pro"/>
                      <w:b/>
                      <w:bCs/>
                      <w:color w:val="FFFFFF"/>
                      <w:sz w:val="17"/>
                      <w:szCs w:val="17"/>
                    </w:rPr>
                  </w:pPr>
                  <w:r w:rsidRPr="005D4DBC">
                    <w:rPr>
                      <w:rFonts w:cs="Source Sans Pro"/>
                      <w:b/>
                      <w:bCs/>
                      <w:color w:val="FFFFFF"/>
                      <w:spacing w:val="-2"/>
                      <w:sz w:val="17"/>
                      <w:szCs w:val="17"/>
                    </w:rPr>
                    <w:t>L</w:t>
                  </w:r>
                  <w:r w:rsidRPr="005D4DBC">
                    <w:rPr>
                      <w:rFonts w:cs="Source Sans Pro"/>
                      <w:b/>
                      <w:bCs/>
                      <w:color w:val="FFFFFF"/>
                      <w:spacing w:val="-1"/>
                      <w:sz w:val="17"/>
                      <w:szCs w:val="17"/>
                    </w:rPr>
                    <w:t>ev</w:t>
                  </w:r>
                  <w:r w:rsidRPr="005D4DBC">
                    <w:rPr>
                      <w:rFonts w:cs="Source Sans Pro"/>
                      <w:b/>
                      <w:bCs/>
                      <w:color w:val="FFFFFF"/>
                      <w:sz w:val="17"/>
                      <w:szCs w:val="17"/>
                    </w:rPr>
                    <w:t>el 2</w:t>
                  </w:r>
                </w:p>
                <w:p w14:paraId="4EEF35BE" w14:textId="76C11213" w:rsidR="00271A30" w:rsidRPr="005D4DBC" w:rsidRDefault="00271A30" w:rsidP="00271A30">
                  <w:pPr>
                    <w:spacing w:before="0"/>
                    <w:rPr>
                      <w:b/>
                      <w:color w:val="FFFFFF"/>
                    </w:rPr>
                  </w:pPr>
                  <w:r w:rsidRPr="005D4DBC">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6;mso-position-vertical:absolute" o:allowincell="f" fillcolor="#6d55a4" stroked="f">
            <v:shadow opacity=".5" offset=",4pt" offset2=",4pt"/>
            <v:path arrowok="t"/>
            <v:textbox style="mso-next-textbox:#_x0000_s1464">
              <w:txbxContent>
                <w:p w14:paraId="79E01AA2" w14:textId="40FDCEAA" w:rsidR="00D06F5E" w:rsidRPr="00834EA5" w:rsidRDefault="002C773B" w:rsidP="00872A99">
                  <w:pPr>
                    <w:pStyle w:val="Heading1"/>
                    <w:ind w:left="709"/>
                    <w:rPr>
                      <w:color w:val="000000"/>
                    </w:rPr>
                  </w:pPr>
                  <w:r w:rsidRPr="002C773B">
                    <w:t>I Am Alice</w:t>
                  </w:r>
                </w:p>
                <w:p w14:paraId="4E224884" w14:textId="71381328" w:rsidR="00D06F5E" w:rsidRDefault="00D06F5E" w:rsidP="00834EA5">
                  <w:pPr>
                    <w:pStyle w:val="Byline"/>
                  </w:pPr>
                  <w:r>
                    <w:rPr>
                      <w:spacing w:val="-1"/>
                    </w:rPr>
                    <w:t>b</w:t>
                  </w:r>
                  <w:r>
                    <w:t xml:space="preserve">y </w:t>
                  </w:r>
                  <w:r w:rsidR="002C773B">
                    <w:t>Bronw</w:t>
                  </w:r>
                  <w:r w:rsidR="00AB26BF">
                    <w:t>e</w:t>
                  </w:r>
                  <w:r w:rsidR="002C773B">
                    <w:t>n Wall</w:t>
                  </w:r>
                </w:p>
              </w:txbxContent>
            </v:textbox>
          </v:rect>
        </w:pict>
      </w:r>
      <w:r>
        <w:rPr>
          <w:lang w:eastAsia="en-NZ"/>
        </w:rPr>
        <w:pict w14:anchorId="34DA0516">
          <v:rect id="_x0000_s1462" style="position:absolute;margin-left:-42.55pt;margin-top:-8.45pt;width:429pt;height:5.35pt;z-index:-7" o:allowincell="f" fillcolor="#231f20" stroked="f">
            <v:path arrowok="t"/>
          </v:rect>
        </w:pict>
      </w:r>
    </w:p>
    <w:p w14:paraId="50810EF3" w14:textId="77777777" w:rsidR="00305E0E" w:rsidRPr="0017081F" w:rsidRDefault="00305E0E"/>
    <w:p w14:paraId="3C80AB29" w14:textId="77777777" w:rsidR="001A1C29" w:rsidRDefault="001A1C29"/>
    <w:p w14:paraId="514CD1F3" w14:textId="2B5484C5" w:rsidR="00305E0E" w:rsidRPr="0017081F" w:rsidRDefault="00727242">
      <w:r>
        <w:rPr>
          <w:sz w:val="26"/>
          <w:lang w:eastAsia="en-NZ"/>
        </w:rPr>
        <w:pict w14:anchorId="730BE28D">
          <v:rect id="_x0000_s1475" style="position:absolute;margin-left:-42.6pt;margin-top:165.6pt;width:595.25pt;height:28.15pt;z-index:-5"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17081F" w14:paraId="59622733" w14:textId="77777777" w:rsidTr="00BF5D78">
        <w:tc>
          <w:tcPr>
            <w:tcW w:w="6062" w:type="dxa"/>
            <w:shd w:val="clear" w:color="auto" w:fill="auto"/>
          </w:tcPr>
          <w:p w14:paraId="620C3054" w14:textId="77777777" w:rsidR="004565B7" w:rsidRPr="0017081F" w:rsidRDefault="004565B7" w:rsidP="00A54AF6">
            <w:pPr>
              <w:pStyle w:val="Heading2"/>
              <w:rPr>
                <w:color w:val="000000"/>
              </w:rPr>
            </w:pPr>
            <w:r w:rsidRPr="0017081F">
              <w:t>Overview</w:t>
            </w:r>
          </w:p>
          <w:p w14:paraId="22F7D506" w14:textId="46823F30" w:rsidR="00BF5D78" w:rsidRPr="0017081F" w:rsidRDefault="002C773B" w:rsidP="00A54AF6">
            <w:pPr>
              <w:pStyle w:val="TSMTxt"/>
            </w:pPr>
            <w:r w:rsidRPr="0017081F">
              <w:t>This article is written from the perspective of Alice, the tunnel-boring machine that was brought in to make two tunnels for Auckland’s Western Ring motorway. The article explores the impact of new technology on our land and infrastructures.</w:t>
            </w:r>
          </w:p>
          <w:p w14:paraId="07D44F04" w14:textId="472D111B" w:rsidR="003E6981" w:rsidRDefault="00BF5D78" w:rsidP="001B5721">
            <w:pPr>
              <w:pStyle w:val="TSTtxt3pt"/>
            </w:pPr>
            <w:r w:rsidRPr="0017081F">
              <w:t xml:space="preserve">A Google Slides version of this article is available at </w:t>
            </w:r>
            <w:hyperlink r:id="rId10" w:history="1">
              <w:r w:rsidRPr="0017081F">
                <w:rPr>
                  <w:rStyle w:val="Hyperlink"/>
                </w:rPr>
                <w:t>www.connected.tki.org.nz</w:t>
              </w:r>
            </w:hyperlink>
            <w:r w:rsidRPr="0017081F">
              <w:t>.</w:t>
            </w:r>
          </w:p>
          <w:p w14:paraId="1300C7B3" w14:textId="77777777" w:rsidR="002B44EE" w:rsidRDefault="002B44EE" w:rsidP="002B44EE">
            <w:pPr>
              <w:spacing w:before="0"/>
              <w:ind w:left="113"/>
            </w:pPr>
          </w:p>
          <w:p w14:paraId="70799984" w14:textId="3C537AEE" w:rsidR="002B44EE" w:rsidRPr="0017081F" w:rsidRDefault="002B44EE" w:rsidP="00CD1F21">
            <w:pPr>
              <w:spacing w:before="0" w:after="120" w:line="240" w:lineRule="auto"/>
              <w:ind w:left="113"/>
            </w:pPr>
          </w:p>
        </w:tc>
        <w:tc>
          <w:tcPr>
            <w:tcW w:w="4352" w:type="dxa"/>
            <w:shd w:val="clear" w:color="auto" w:fill="auto"/>
          </w:tcPr>
          <w:p w14:paraId="0C314649" w14:textId="54CEC191" w:rsidR="004439F7" w:rsidRPr="0017081F" w:rsidRDefault="004439F7" w:rsidP="00420687">
            <w:pPr>
              <w:spacing w:before="0" w:after="200" w:line="240" w:lineRule="auto"/>
              <w:jc w:val="center"/>
            </w:pPr>
          </w:p>
        </w:tc>
      </w:tr>
      <w:tr w:rsidR="003E6981" w:rsidRPr="0017081F" w14:paraId="6B1D1E3D" w14:textId="77777777" w:rsidTr="00975147">
        <w:tc>
          <w:tcPr>
            <w:tcW w:w="10414" w:type="dxa"/>
            <w:gridSpan w:val="2"/>
            <w:shd w:val="clear" w:color="auto" w:fill="auto"/>
          </w:tcPr>
          <w:p w14:paraId="3DE090BB" w14:textId="220F75FD" w:rsidR="003E6981" w:rsidRPr="0017081F" w:rsidRDefault="00780ECF" w:rsidP="002B44EE">
            <w:pPr>
              <w:widowControl w:val="0"/>
              <w:autoSpaceDE w:val="0"/>
              <w:autoSpaceDN w:val="0"/>
              <w:adjustRightInd w:val="0"/>
              <w:spacing w:before="320" w:line="354" w:lineRule="exact"/>
              <w:ind w:left="113"/>
              <w:rPr>
                <w:rFonts w:cs="Source Sans Pro Black"/>
                <w:b/>
                <w:bCs/>
                <w:color w:val="FFFFFF"/>
                <w:position w:val="1"/>
                <w:sz w:val="30"/>
                <w:szCs w:val="30"/>
              </w:rPr>
            </w:pPr>
            <w:r w:rsidRPr="0017081F">
              <w:rPr>
                <w:rFonts w:cs="Source Sans Pro Black"/>
                <w:b/>
                <w:bCs/>
                <w:color w:val="FFFFFF"/>
                <w:spacing w:val="-3"/>
                <w:position w:val="1"/>
                <w:sz w:val="30"/>
                <w:szCs w:val="30"/>
              </w:rPr>
              <w:t>C</w:t>
            </w:r>
            <w:r w:rsidRPr="0017081F">
              <w:rPr>
                <w:rFonts w:cs="Source Sans Pro Black"/>
                <w:b/>
                <w:bCs/>
                <w:color w:val="FFFFFF"/>
                <w:position w:val="1"/>
                <w:sz w:val="30"/>
                <w:szCs w:val="30"/>
              </w:rPr>
              <w:t xml:space="preserve">urriculum </w:t>
            </w:r>
            <w:r w:rsidRPr="0017081F">
              <w:rPr>
                <w:rFonts w:cs="Source Sans Pro Black"/>
                <w:b/>
                <w:bCs/>
                <w:color w:val="FFFFFF"/>
                <w:spacing w:val="-9"/>
                <w:position w:val="1"/>
                <w:sz w:val="30"/>
                <w:szCs w:val="30"/>
              </w:rPr>
              <w:t>c</w:t>
            </w:r>
            <w:r w:rsidRPr="0017081F">
              <w:rPr>
                <w:rFonts w:cs="Source Sans Pro Black"/>
                <w:b/>
                <w:bCs/>
                <w:color w:val="FFFFFF"/>
                <w:position w:val="1"/>
                <w:sz w:val="30"/>
                <w:szCs w:val="30"/>
              </w:rPr>
              <w:t>on</w:t>
            </w:r>
            <w:r w:rsidRPr="0017081F">
              <w:rPr>
                <w:rFonts w:cs="Source Sans Pro Black"/>
                <w:b/>
                <w:bCs/>
                <w:color w:val="FFFFFF"/>
                <w:spacing w:val="-3"/>
                <w:position w:val="1"/>
                <w:sz w:val="30"/>
                <w:szCs w:val="30"/>
              </w:rPr>
              <w:t>t</w:t>
            </w:r>
            <w:r w:rsidRPr="0017081F">
              <w:rPr>
                <w:rFonts w:cs="Source Sans Pro Black"/>
                <w:b/>
                <w:bCs/>
                <w:color w:val="FFFFFF"/>
                <w:spacing w:val="-6"/>
                <w:position w:val="1"/>
                <w:sz w:val="30"/>
                <w:szCs w:val="30"/>
              </w:rPr>
              <w:t>e</w:t>
            </w:r>
            <w:r w:rsidRPr="0017081F">
              <w:rPr>
                <w:rFonts w:cs="Source Sans Pro Black"/>
                <w:b/>
                <w:bCs/>
                <w:color w:val="FFFFFF"/>
                <w:position w:val="1"/>
                <w:sz w:val="30"/>
                <w:szCs w:val="30"/>
              </w:rPr>
              <w:t>xts</w:t>
            </w:r>
          </w:p>
        </w:tc>
      </w:tr>
    </w:tbl>
    <w:p w14:paraId="32F336F1" w14:textId="77777777" w:rsidR="001D280D" w:rsidRPr="0017081F" w:rsidRDefault="001D280D" w:rsidP="00E23107">
      <w:pPr>
        <w:spacing w:before="0" w:after="120"/>
        <w:sectPr w:rsidR="001D280D" w:rsidRPr="0017081F" w:rsidSect="00912250">
          <w:footerReference w:type="default" r:id="rId11"/>
          <w:type w:val="continuous"/>
          <w:pgSz w:w="11900" w:h="16840"/>
          <w:pgMar w:top="851" w:right="851" w:bottom="851" w:left="851" w:header="709" w:footer="227" w:gutter="0"/>
          <w:cols w:space="708"/>
        </w:sectPr>
      </w:pPr>
    </w:p>
    <w:p w14:paraId="5CC89F52" w14:textId="77777777" w:rsidR="008C4842"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17081F" w14:paraId="4CA204A4" w14:textId="77777777" w:rsidTr="00927877">
        <w:tc>
          <w:tcPr>
            <w:tcW w:w="5070" w:type="dxa"/>
            <w:tcBorders>
              <w:top w:val="single" w:sz="4" w:space="0" w:color="BFBFBF"/>
            </w:tcBorders>
            <w:shd w:val="clear" w:color="auto" w:fill="F8F0E4"/>
          </w:tcPr>
          <w:p w14:paraId="431E9D6D" w14:textId="24C07434" w:rsidR="008C4842" w:rsidRPr="0017081F" w:rsidRDefault="00F05D57" w:rsidP="00BB2BC0">
            <w:pPr>
              <w:pStyle w:val="Heading3"/>
            </w:pPr>
            <w:r w:rsidRPr="0017081F">
              <w:t>TECHNOLOGY: Nature of Technology: Characteristics of technology</w:t>
            </w:r>
          </w:p>
          <w:p w14:paraId="065BEB35" w14:textId="77777777" w:rsidR="008C4842" w:rsidRPr="0017081F" w:rsidRDefault="00F05D57" w:rsidP="00181B42">
            <w:pPr>
              <w:pStyle w:val="TSTtxt3pt"/>
            </w:pPr>
            <w:r w:rsidRPr="0017081F">
              <w:t>Level 2 – Understand that technology both reflects and changes society and the environment and increases people’s capability.</w:t>
            </w:r>
          </w:p>
          <w:p w14:paraId="1C5A1108" w14:textId="655A4393" w:rsidR="00582747" w:rsidRPr="00181B42" w:rsidRDefault="002D64A3" w:rsidP="00181B42">
            <w:pPr>
              <w:pStyle w:val="Heading3"/>
            </w:pPr>
            <w:r w:rsidRPr="0017081F">
              <w:t>NATURE OF TECHNOLOGY</w:t>
            </w:r>
            <w:r w:rsidR="00582747" w:rsidRPr="0017081F">
              <w:t>: Characteristics of technological outcomes</w:t>
            </w:r>
          </w:p>
          <w:p w14:paraId="7D24D1F5" w14:textId="311EF752" w:rsidR="00582747" w:rsidRPr="0017081F" w:rsidRDefault="00582747" w:rsidP="00181B42">
            <w:pPr>
              <w:pStyle w:val="TSTtxt3pt"/>
              <w:spacing w:after="120"/>
            </w:pPr>
            <w:r w:rsidRPr="0017081F">
              <w:t>Level 2 – Understand that technological outcomes are developed through technological practice and have related physical and functional natures.</w:t>
            </w:r>
          </w:p>
        </w:tc>
        <w:tc>
          <w:tcPr>
            <w:tcW w:w="5363" w:type="dxa"/>
            <w:tcBorders>
              <w:top w:val="single" w:sz="4" w:space="0" w:color="BFBFBF"/>
            </w:tcBorders>
            <w:shd w:val="clear" w:color="auto" w:fill="F8F0E4"/>
          </w:tcPr>
          <w:p w14:paraId="4430D188" w14:textId="77777777" w:rsidR="00582747" w:rsidRPr="0017081F" w:rsidRDefault="00582747" w:rsidP="00582747">
            <w:pPr>
              <w:pStyle w:val="Heading3"/>
            </w:pPr>
            <w:r w:rsidRPr="0017081F">
              <w:t>Key technology ideas</w:t>
            </w:r>
          </w:p>
          <w:p w14:paraId="1FE329F9" w14:textId="77777777" w:rsidR="00582747" w:rsidRPr="0017081F" w:rsidRDefault="00582747" w:rsidP="00AB26BF">
            <w:pPr>
              <w:pStyle w:val="TSMtextbullets"/>
            </w:pPr>
            <w:r w:rsidRPr="0017081F">
              <w:t>We use a wide variety of technologies to change the environment.</w:t>
            </w:r>
          </w:p>
          <w:p w14:paraId="3D9D0A54" w14:textId="68F93587" w:rsidR="008C4842" w:rsidRPr="0017081F" w:rsidRDefault="00582747" w:rsidP="00181B42">
            <w:pPr>
              <w:pStyle w:val="TSMtextbullets"/>
              <w:rPr>
                <w:b/>
                <w:bCs/>
              </w:rPr>
            </w:pPr>
            <w:r w:rsidRPr="0017081F">
              <w:t>Societal and environmental issues can influence what technological outcomes are made.</w:t>
            </w:r>
          </w:p>
        </w:tc>
      </w:tr>
      <w:tr w:rsidR="001705CF" w:rsidRPr="0017081F" w14:paraId="62A0C448" w14:textId="77777777" w:rsidTr="00663131">
        <w:tc>
          <w:tcPr>
            <w:tcW w:w="5070" w:type="dxa"/>
            <w:shd w:val="clear" w:color="auto" w:fill="auto"/>
          </w:tcPr>
          <w:p w14:paraId="7F6FFCA8" w14:textId="77777777" w:rsidR="001705CF" w:rsidRPr="0017081F" w:rsidRDefault="001705CF" w:rsidP="00340EAD">
            <w:pPr>
              <w:spacing w:before="0" w:line="240" w:lineRule="auto"/>
              <w:ind w:left="113"/>
            </w:pPr>
          </w:p>
        </w:tc>
        <w:tc>
          <w:tcPr>
            <w:tcW w:w="5363" w:type="dxa"/>
            <w:shd w:val="clear" w:color="auto" w:fill="auto"/>
          </w:tcPr>
          <w:p w14:paraId="063CB963" w14:textId="77777777" w:rsidR="001705CF" w:rsidRPr="0017081F" w:rsidRDefault="001705CF" w:rsidP="00340EAD">
            <w:pPr>
              <w:spacing w:before="0" w:line="240" w:lineRule="auto"/>
              <w:ind w:left="113"/>
            </w:pPr>
          </w:p>
        </w:tc>
      </w:tr>
      <w:tr w:rsidR="00571F5D" w:rsidRPr="0017081F" w14:paraId="019D9B57" w14:textId="77777777" w:rsidTr="00663131">
        <w:tc>
          <w:tcPr>
            <w:tcW w:w="5070" w:type="dxa"/>
            <w:shd w:val="clear" w:color="auto" w:fill="F8F0E4"/>
          </w:tcPr>
          <w:p w14:paraId="57BBFA74" w14:textId="77777777" w:rsidR="00A32C4C" w:rsidRPr="0017081F" w:rsidRDefault="00A32C4C" w:rsidP="00BB2BC0">
            <w:pPr>
              <w:pStyle w:val="Heading3"/>
              <w:rPr>
                <w:color w:val="000000"/>
              </w:rPr>
            </w:pPr>
            <w:r w:rsidRPr="0017081F">
              <w:t xml:space="preserve">ENGLISH: </w:t>
            </w:r>
            <w:r w:rsidRPr="0017081F">
              <w:rPr>
                <w:spacing w:val="-2"/>
              </w:rPr>
              <w:t>Re</w:t>
            </w:r>
            <w:r w:rsidRPr="0017081F">
              <w:t>ading</w:t>
            </w:r>
          </w:p>
          <w:p w14:paraId="61841DA4" w14:textId="6AFA4C71" w:rsidR="00A32C4C" w:rsidRPr="0017081F" w:rsidRDefault="0023116B" w:rsidP="00181B42">
            <w:pPr>
              <w:pStyle w:val="TSTtxt3pt"/>
              <w:rPr>
                <w:color w:val="000000"/>
              </w:rPr>
            </w:pPr>
            <w:r w:rsidRPr="0017081F">
              <w:t>Level 2 – Ideas: Students will show some understanding of ideas within, across, and beyond texts.</w:t>
            </w:r>
          </w:p>
          <w:p w14:paraId="44667AA8" w14:textId="77777777" w:rsidR="00571F5D" w:rsidRPr="0017081F" w:rsidRDefault="00571F5D" w:rsidP="00A54AF6">
            <w:pPr>
              <w:pStyle w:val="TSMTxt"/>
              <w:rPr>
                <w:lang w:eastAsia="en-NZ"/>
              </w:rPr>
            </w:pPr>
          </w:p>
        </w:tc>
        <w:tc>
          <w:tcPr>
            <w:tcW w:w="5363" w:type="dxa"/>
            <w:shd w:val="clear" w:color="auto" w:fill="F8F0E4"/>
          </w:tcPr>
          <w:p w14:paraId="12DDFCCE" w14:textId="77777777" w:rsidR="00A32C4C" w:rsidRPr="0017081F" w:rsidRDefault="00A32C4C" w:rsidP="00BB2BC0">
            <w:pPr>
              <w:pStyle w:val="Heading3"/>
              <w:rPr>
                <w:color w:val="000000"/>
              </w:rPr>
            </w:pPr>
            <w:r w:rsidRPr="0017081F">
              <w:t>Indi</w:t>
            </w:r>
            <w:r w:rsidRPr="0017081F">
              <w:rPr>
                <w:spacing w:val="-2"/>
              </w:rPr>
              <w:t>c</w:t>
            </w:r>
            <w:r w:rsidRPr="0017081F">
              <w:t>a</w:t>
            </w:r>
            <w:r w:rsidRPr="0017081F">
              <w:rPr>
                <w:spacing w:val="-2"/>
              </w:rPr>
              <w:t>t</w:t>
            </w:r>
            <w:r w:rsidRPr="0017081F">
              <w:t>o</w:t>
            </w:r>
            <w:r w:rsidRPr="0017081F">
              <w:rPr>
                <w:spacing w:val="-2"/>
              </w:rPr>
              <w:t>r</w:t>
            </w:r>
            <w:r w:rsidRPr="0017081F">
              <w:t>s</w:t>
            </w:r>
          </w:p>
          <w:p w14:paraId="1E5B0FCD" w14:textId="77777777" w:rsidR="0023116B" w:rsidRPr="00663131" w:rsidRDefault="0023116B" w:rsidP="00181B42">
            <w:pPr>
              <w:pStyle w:val="TSMtextbullets"/>
            </w:pPr>
            <w:r w:rsidRPr="00663131">
              <w:t>Uses their personal experience and world and literacy knowledge to make meaning from texts.</w:t>
            </w:r>
          </w:p>
          <w:p w14:paraId="2679ECF6" w14:textId="77777777" w:rsidR="0023116B" w:rsidRPr="0017081F" w:rsidRDefault="0023116B" w:rsidP="00181B42">
            <w:pPr>
              <w:pStyle w:val="TSMtextbullets"/>
            </w:pPr>
            <w:r w:rsidRPr="0017081F">
              <w:t>Makes meaning of increasingly complex texts by identifying main ideas.</w:t>
            </w:r>
          </w:p>
          <w:p w14:paraId="2A7C678F" w14:textId="2E8469C4" w:rsidR="00571F5D" w:rsidRPr="0017081F" w:rsidRDefault="0023116B" w:rsidP="00181B42">
            <w:pPr>
              <w:pStyle w:val="TSMtextbullets"/>
              <w:spacing w:after="120"/>
            </w:pPr>
            <w:r w:rsidRPr="0017081F">
              <w:t>Makes and supports inferences from texts with some independence.</w:t>
            </w:r>
          </w:p>
        </w:tc>
      </w:tr>
    </w:tbl>
    <w:p w14:paraId="01F913C2" w14:textId="77777777" w:rsidR="0070752D" w:rsidRPr="0017081F" w:rsidRDefault="0070752D" w:rsidP="00C62096">
      <w:pPr>
        <w:sectPr w:rsidR="0070752D" w:rsidRPr="0017081F" w:rsidSect="003741DD">
          <w:headerReference w:type="default" r:id="rId12"/>
          <w:type w:val="continuous"/>
          <w:pgSz w:w="11900" w:h="16840"/>
          <w:pgMar w:top="851" w:right="851" w:bottom="567" w:left="851" w:header="709" w:footer="227" w:gutter="0"/>
          <w:cols w:space="708"/>
        </w:sectPr>
      </w:pPr>
    </w:p>
    <w:p w14:paraId="06190A3D" w14:textId="0F7B22F7" w:rsidR="00A32C4C" w:rsidRPr="0017081F" w:rsidRDefault="00A32C4C" w:rsidP="00C62096">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17081F" w14:paraId="3DAA1C41" w14:textId="77777777" w:rsidTr="0086366D">
        <w:trPr>
          <w:trHeight w:val="340"/>
          <w:jc w:val="right"/>
        </w:trPr>
        <w:tc>
          <w:tcPr>
            <w:tcW w:w="3172" w:type="dxa"/>
            <w:shd w:val="clear" w:color="auto" w:fill="808080"/>
            <w:vAlign w:val="bottom"/>
          </w:tcPr>
          <w:p w14:paraId="7C1145A7" w14:textId="1891EDAA" w:rsidR="00D04B3F" w:rsidRPr="0017081F" w:rsidRDefault="00727242"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17081F">
                <w:rPr>
                  <w:rStyle w:val="Hyperlink"/>
                  <w:b/>
                  <w:color w:val="FFFFFF"/>
                  <w:sz w:val="16"/>
                  <w:szCs w:val="16"/>
                  <w:u w:val="none"/>
                </w:rPr>
                <w:t>The New Zealand Curriculum</w:t>
              </w:r>
            </w:hyperlink>
          </w:p>
        </w:tc>
      </w:tr>
    </w:tbl>
    <w:p w14:paraId="48FC40C6" w14:textId="77777777" w:rsidR="0070752D" w:rsidRPr="0017081F" w:rsidRDefault="0070752D" w:rsidP="00C62096">
      <w:pPr>
        <w:sectPr w:rsidR="0070752D" w:rsidRPr="0017081F" w:rsidSect="003741DD">
          <w:type w:val="continuous"/>
          <w:pgSz w:w="11900" w:h="16840"/>
          <w:pgMar w:top="851" w:right="851" w:bottom="567" w:left="851" w:header="709" w:footer="227" w:gutter="0"/>
          <w:cols w:space="708"/>
          <w:formProt w:val="0"/>
        </w:sectPr>
      </w:pPr>
    </w:p>
    <w:p w14:paraId="1C4AC917" w14:textId="4B77AB87" w:rsidR="00D04B3F" w:rsidRPr="0017081F" w:rsidRDefault="00D04B3F" w:rsidP="00C62096"/>
    <w:p w14:paraId="623D94AA" w14:textId="488574C2" w:rsidR="00717BDE" w:rsidRPr="0017081F" w:rsidRDefault="003B2B0A" w:rsidP="00DE5438">
      <w:pPr>
        <w:pStyle w:val="Heading1"/>
        <w:rPr>
          <w:noProof w:val="0"/>
        </w:rPr>
      </w:pPr>
      <w:r w:rsidRPr="0017081F">
        <w:rPr>
          <w:noProof w:val="0"/>
        </w:rPr>
        <w:br w:type="page"/>
      </w:r>
      <w:r w:rsidR="00727242">
        <w:rPr>
          <w:noProof w:val="0"/>
        </w:rPr>
        <w:lastRenderedPageBreak/>
        <w:pict w14:anchorId="6F799974">
          <v:rect id="_x0000_s1485" style="position:absolute;left:0;text-align:left;margin-left:-52.5pt;margin-top:-5.4pt;width:611.4pt;height:28.15pt;z-index:-8;mso-position-horizontal-relative:text;mso-position-vertical-relative:text" o:allowincell="f" fillcolor="#1a4786" stroked="f">
            <v:path arrowok="t"/>
          </v:rect>
        </w:pict>
      </w:r>
      <w:r w:rsidR="00717BDE" w:rsidRPr="0017081F">
        <w:rPr>
          <w:noProof w:val="0"/>
        </w:rPr>
        <w:t>Meeting the literacy challenges</w:t>
      </w:r>
    </w:p>
    <w:p w14:paraId="2ECA2157" w14:textId="77777777" w:rsidR="000D581D" w:rsidRPr="0017081F" w:rsidRDefault="000D581D" w:rsidP="00B12758">
      <w:pPr>
        <w:spacing w:before="0"/>
      </w:pPr>
    </w:p>
    <w:tbl>
      <w:tblPr>
        <w:tblW w:w="10433" w:type="dxa"/>
        <w:tblLayout w:type="fixed"/>
        <w:tblLook w:val="00A0" w:firstRow="1" w:lastRow="0" w:firstColumn="1" w:lastColumn="0" w:noHBand="0" w:noVBand="0"/>
      </w:tblPr>
      <w:tblGrid>
        <w:gridCol w:w="5070"/>
        <w:gridCol w:w="5363"/>
      </w:tblGrid>
      <w:tr w:rsidR="00E31AD0" w:rsidRPr="0017081F" w14:paraId="5F8721F4" w14:textId="77777777" w:rsidTr="006F7D20">
        <w:tc>
          <w:tcPr>
            <w:tcW w:w="5070" w:type="dxa"/>
            <w:tcBorders>
              <w:left w:val="single" w:sz="24" w:space="0" w:color="1A4786"/>
              <w:bottom w:val="single" w:sz="24" w:space="0" w:color="1A4786"/>
            </w:tcBorders>
            <w:shd w:val="clear" w:color="auto" w:fill="F8F0E4"/>
          </w:tcPr>
          <w:p w14:paraId="33A67012" w14:textId="77777777" w:rsidR="00E31AD0" w:rsidRPr="0017081F" w:rsidRDefault="004D7D38" w:rsidP="004D7D38">
            <w:pPr>
              <w:pStyle w:val="TSMTxt1st"/>
            </w:pPr>
            <w:r w:rsidRPr="0017081F">
              <w:t>The text requires the students to follow a first-person narrative to locate specific technical information about how Alice works. The first-person approach personalises the information, making it more accessible for readers, although most of the technical information is shown in a variety of images, including maps, photos, and diagrams that students will need to interpret. These images include:</w:t>
            </w:r>
          </w:p>
          <w:p w14:paraId="13261EEF" w14:textId="77777777" w:rsidR="004D7D38" w:rsidRPr="0017081F" w:rsidRDefault="004D7D38" w:rsidP="00663131">
            <w:pPr>
              <w:pStyle w:val="TSMtextbullets"/>
            </w:pPr>
            <w:r w:rsidRPr="0017081F">
              <w:t>A cross-section of the Waterview Connection Tunnels</w:t>
            </w:r>
          </w:p>
          <w:p w14:paraId="387D79BC" w14:textId="67BB4D69" w:rsidR="004D7D38" w:rsidRPr="0017081F" w:rsidRDefault="004D7D38" w:rsidP="00663131">
            <w:pPr>
              <w:pStyle w:val="TSMtextbullets"/>
            </w:pPr>
            <w:r w:rsidRPr="0017081F">
              <w:t>A bird’s-eye map of Auckland</w:t>
            </w:r>
          </w:p>
          <w:p w14:paraId="40B40301" w14:textId="62EB2511" w:rsidR="004D7D38" w:rsidRPr="0017081F" w:rsidRDefault="004D7D38" w:rsidP="00663131">
            <w:pPr>
              <w:pStyle w:val="TSMtextbullets"/>
            </w:pPr>
            <w:r w:rsidRPr="0017081F">
              <w:t xml:space="preserve">A diagram comparing the </w:t>
            </w:r>
            <w:r w:rsidR="00AB26BF">
              <w:t>Ō</w:t>
            </w:r>
            <w:r w:rsidRPr="0017081F">
              <w:t xml:space="preserve">tira tunnel with the Waterview tunnels </w:t>
            </w:r>
          </w:p>
          <w:p w14:paraId="685E56BE" w14:textId="4C8C00E0" w:rsidR="004D7D38" w:rsidRPr="0017081F" w:rsidRDefault="004D7D38" w:rsidP="006F7D20">
            <w:pPr>
              <w:pStyle w:val="TSMtextbullets"/>
              <w:spacing w:after="120"/>
            </w:pPr>
            <w:r w:rsidRPr="0017081F">
              <w:t>A cross-section diagram of Alice’s internal workings.</w:t>
            </w:r>
          </w:p>
        </w:tc>
        <w:tc>
          <w:tcPr>
            <w:tcW w:w="5363" w:type="dxa"/>
            <w:tcBorders>
              <w:bottom w:val="single" w:sz="24" w:space="0" w:color="1A4786"/>
              <w:right w:val="single" w:sz="24" w:space="0" w:color="1A4786"/>
            </w:tcBorders>
            <w:shd w:val="clear" w:color="auto" w:fill="F8F0E4"/>
          </w:tcPr>
          <w:p w14:paraId="19B614E9" w14:textId="77777777" w:rsidR="007A400F" w:rsidRPr="0017081F" w:rsidRDefault="007A400F" w:rsidP="007A400F">
            <w:pPr>
              <w:pStyle w:val="TSMTxt1st"/>
            </w:pPr>
            <w:r w:rsidRPr="0017081F">
              <w:t>The following strategies will support students to understand, respond to, and think critically about the information and ideas in the text.</w:t>
            </w:r>
          </w:p>
          <w:p w14:paraId="794CF7C5" w14:textId="77777777" w:rsidR="007A400F" w:rsidRPr="0017081F" w:rsidRDefault="007A400F" w:rsidP="007A400F">
            <w:pPr>
              <w:pStyle w:val="TSTtxt3pt"/>
            </w:pPr>
            <w:r w:rsidRPr="0017081F">
              <w:t>You may wish to use shared or guided reading, or a mixture of both, depending on the reading expertise of your students and the background knowledge they bring to the text.</w:t>
            </w:r>
          </w:p>
          <w:p w14:paraId="0632A240" w14:textId="18CA4B90" w:rsidR="00E31AD0" w:rsidRPr="0017081F" w:rsidRDefault="007A400F" w:rsidP="007A400F">
            <w:pPr>
              <w:pStyle w:val="TSTtxt3pt"/>
            </w:pPr>
            <w:r w:rsidRPr="0017081F">
              <w:t>After reading the text, support students to explore the activities outlined in the following pages.</w:t>
            </w:r>
          </w:p>
        </w:tc>
      </w:tr>
      <w:tr w:rsidR="000D581D" w:rsidRPr="0017081F" w14:paraId="4C33D655" w14:textId="77777777" w:rsidTr="006F7D20">
        <w:tc>
          <w:tcPr>
            <w:tcW w:w="5070" w:type="dxa"/>
            <w:tcBorders>
              <w:top w:val="single" w:sz="24" w:space="0" w:color="1A4786"/>
            </w:tcBorders>
            <w:shd w:val="clear" w:color="auto" w:fill="FFFFFF"/>
          </w:tcPr>
          <w:p w14:paraId="6130B86A" w14:textId="77777777" w:rsidR="000D581D" w:rsidRPr="0017081F" w:rsidRDefault="000D581D" w:rsidP="000D5C60">
            <w:pPr>
              <w:spacing w:before="0" w:line="240" w:lineRule="auto"/>
            </w:pPr>
          </w:p>
        </w:tc>
        <w:tc>
          <w:tcPr>
            <w:tcW w:w="5363" w:type="dxa"/>
            <w:tcBorders>
              <w:top w:val="single" w:sz="24" w:space="0" w:color="1A4786"/>
            </w:tcBorders>
            <w:shd w:val="clear" w:color="auto" w:fill="FFFFFF"/>
          </w:tcPr>
          <w:p w14:paraId="251FB372" w14:textId="77777777" w:rsidR="000D581D" w:rsidRPr="0017081F" w:rsidRDefault="000D581D" w:rsidP="000D5C60">
            <w:pPr>
              <w:spacing w:before="0" w:line="240" w:lineRule="auto"/>
            </w:pPr>
          </w:p>
        </w:tc>
      </w:tr>
      <w:tr w:rsidR="000D5C60" w:rsidRPr="0017081F" w14:paraId="7214E699" w14:textId="77777777" w:rsidTr="00653893">
        <w:tc>
          <w:tcPr>
            <w:tcW w:w="5070" w:type="dxa"/>
            <w:tcBorders>
              <w:bottom w:val="single" w:sz="4" w:space="0" w:color="BFBFBF"/>
            </w:tcBorders>
            <w:shd w:val="clear" w:color="auto" w:fill="FFFFFF"/>
          </w:tcPr>
          <w:p w14:paraId="0262EB97" w14:textId="34B84A17" w:rsidR="000D5C60" w:rsidRPr="0017081F" w:rsidRDefault="002838AD" w:rsidP="002838AD">
            <w:pPr>
              <w:pStyle w:val="Heading3"/>
            </w:pPr>
            <w:r w:rsidRPr="0017081F">
              <w:t>IN</w:t>
            </w:r>
            <w:r w:rsidRPr="0017081F">
              <w:rPr>
                <w:spacing w:val="-4"/>
              </w:rPr>
              <w:t>S</w:t>
            </w:r>
            <w:r w:rsidRPr="0017081F">
              <w:t>TRU</w:t>
            </w:r>
            <w:r w:rsidRPr="0017081F">
              <w:rPr>
                <w:spacing w:val="-2"/>
              </w:rPr>
              <w:t>C</w:t>
            </w:r>
            <w:r w:rsidRPr="0017081F">
              <w:t xml:space="preserve">TIONAL </w:t>
            </w:r>
            <w:r w:rsidRPr="0017081F">
              <w:rPr>
                <w:spacing w:val="-4"/>
              </w:rPr>
              <w:t>S</w:t>
            </w:r>
            <w:r w:rsidRPr="0017081F">
              <w:t>T</w:t>
            </w:r>
            <w:r w:rsidRPr="0017081F">
              <w:rPr>
                <w:spacing w:val="-2"/>
              </w:rPr>
              <w:t>R</w:t>
            </w:r>
            <w:r w:rsidRPr="0017081F">
              <w:rPr>
                <w:spacing w:val="-8"/>
              </w:rPr>
              <w:t>A</w:t>
            </w:r>
            <w:r w:rsidRPr="0017081F">
              <w:t>TEGIES</w:t>
            </w:r>
          </w:p>
        </w:tc>
        <w:tc>
          <w:tcPr>
            <w:tcW w:w="5363" w:type="dxa"/>
            <w:tcBorders>
              <w:bottom w:val="single" w:sz="4" w:space="0" w:color="BFBFBF"/>
            </w:tcBorders>
            <w:shd w:val="clear" w:color="auto" w:fill="FFFFFF"/>
          </w:tcPr>
          <w:p w14:paraId="27F4B6C8" w14:textId="77777777" w:rsidR="000D5C60" w:rsidRPr="0017081F" w:rsidRDefault="000D5C60" w:rsidP="002838AD">
            <w:pPr>
              <w:pStyle w:val="Heading4"/>
            </w:pPr>
          </w:p>
        </w:tc>
      </w:tr>
    </w:tbl>
    <w:p w14:paraId="28621139" w14:textId="77777777" w:rsidR="00DA604A" w:rsidRPr="0017081F" w:rsidRDefault="00DA604A" w:rsidP="00156A76">
      <w:pPr>
        <w:pStyle w:val="Heading4"/>
        <w:rPr>
          <w:lang w:eastAsia="en-NZ"/>
        </w:rPr>
        <w:sectPr w:rsidR="00DA604A" w:rsidRPr="0017081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070"/>
        <w:gridCol w:w="5363"/>
      </w:tblGrid>
      <w:tr w:rsidR="00DA7F53" w:rsidRPr="0017081F" w14:paraId="61B6CF00" w14:textId="77777777" w:rsidTr="00C545B9">
        <w:tc>
          <w:tcPr>
            <w:tcW w:w="5070" w:type="dxa"/>
            <w:shd w:val="clear" w:color="auto" w:fill="F8F0E4"/>
          </w:tcPr>
          <w:p w14:paraId="1E0DBEC1" w14:textId="77777777" w:rsidR="00133E54" w:rsidRPr="0017081F" w:rsidRDefault="00133E54" w:rsidP="00E81350">
            <w:pPr>
              <w:pStyle w:val="TSMTxt1st"/>
              <w:spacing w:before="160"/>
            </w:pPr>
            <w:r w:rsidRPr="0017081F">
              <w:t xml:space="preserve">Introduce the text, explaining that it is written from the perspective of a narrator who has a very big job to do. Set the purpose for reading, telling the students that they are going to learn about how the narrator does this job and how the technology involved has changed over the last one hundred years. </w:t>
            </w:r>
            <w:r w:rsidRPr="0017081F">
              <w:rPr>
                <w:rStyle w:val="HiliteHeading"/>
                <w:lang w:val="en-NZ"/>
              </w:rPr>
              <w:t>EXPLAIN</w:t>
            </w:r>
            <w:r w:rsidRPr="0017081F">
              <w:t xml:space="preserve"> that there is a lot of information in the text and that one of the best ways of getting that information is to </w:t>
            </w:r>
            <w:r w:rsidRPr="0017081F">
              <w:rPr>
                <w:rStyle w:val="HiliteHeading"/>
                <w:lang w:val="en-NZ"/>
              </w:rPr>
              <w:t>ASK QUESTIONS</w:t>
            </w:r>
            <w:r w:rsidRPr="0017081F">
              <w:t xml:space="preserve">. </w:t>
            </w:r>
          </w:p>
          <w:p w14:paraId="105BC67C" w14:textId="77777777" w:rsidR="00133E54" w:rsidRPr="0017081F" w:rsidRDefault="00133E54" w:rsidP="00133E54">
            <w:pPr>
              <w:pStyle w:val="TSTtxt3pt"/>
            </w:pPr>
            <w:r w:rsidRPr="0017081F">
              <w:t xml:space="preserve">Read aloud the title and first two paragraphs. As you do so, </w:t>
            </w:r>
            <w:r w:rsidRPr="0017081F">
              <w:rPr>
                <w:rStyle w:val="HiliteHeading"/>
                <w:lang w:val="en-NZ"/>
              </w:rPr>
              <w:t>MODEL</w:t>
            </w:r>
            <w:r w:rsidRPr="0017081F">
              <w:t xml:space="preserve"> how to ask questions to make sense of text:</w:t>
            </w:r>
          </w:p>
          <w:p w14:paraId="2BDA4AC1" w14:textId="77777777" w:rsidR="00133E54" w:rsidRPr="00AB26BF" w:rsidRDefault="00133E54" w:rsidP="00663131">
            <w:pPr>
              <w:pStyle w:val="TSMtextbullets"/>
              <w:rPr>
                <w:i/>
              </w:rPr>
            </w:pPr>
            <w:r w:rsidRPr="00AB26BF">
              <w:rPr>
                <w:i/>
              </w:rPr>
              <w:t>This article is written by someone who calls herself Alice. Who is Alice?</w:t>
            </w:r>
          </w:p>
          <w:p w14:paraId="7072A16E" w14:textId="77777777" w:rsidR="00133E54" w:rsidRPr="00AB26BF" w:rsidRDefault="00133E54" w:rsidP="00663131">
            <w:pPr>
              <w:pStyle w:val="TSMtextbullets"/>
              <w:rPr>
                <w:i/>
              </w:rPr>
            </w:pPr>
            <w:r w:rsidRPr="00AB26BF">
              <w:rPr>
                <w:i/>
              </w:rPr>
              <w:t>The first heading is a date. Is this Alice's diary?</w:t>
            </w:r>
          </w:p>
          <w:p w14:paraId="78A7F890" w14:textId="77777777" w:rsidR="00133E54" w:rsidRPr="00AB26BF" w:rsidRDefault="00133E54" w:rsidP="00663131">
            <w:pPr>
              <w:pStyle w:val="TSMtextbullets"/>
              <w:rPr>
                <w:i/>
              </w:rPr>
            </w:pPr>
            <w:r w:rsidRPr="00AB26BF">
              <w:rPr>
                <w:i/>
              </w:rPr>
              <w:t>Wait. I thought Alice was a girl. But what would a girl be doing 40 metres under the city? Why is she twisting through the earth? Do you have any suggestions?</w:t>
            </w:r>
          </w:p>
          <w:p w14:paraId="5EF7930A" w14:textId="1D2B07E8" w:rsidR="00133E54" w:rsidRPr="00AB26BF" w:rsidRDefault="00133E54" w:rsidP="00663131">
            <w:pPr>
              <w:pStyle w:val="TSMtextbullets"/>
              <w:rPr>
                <w:i/>
              </w:rPr>
            </w:pPr>
            <w:r w:rsidRPr="00AB26BF">
              <w:rPr>
                <w:i/>
              </w:rPr>
              <w:t>It says that Alice moves about 8 centimetres a minute and it will take a year to reach the end. I wonder how far she is going</w:t>
            </w:r>
            <w:r w:rsidR="00943FB6">
              <w:rPr>
                <w:i/>
              </w:rPr>
              <w:t>.</w:t>
            </w:r>
            <w:r w:rsidRPr="00AB26BF">
              <w:rPr>
                <w:i/>
              </w:rPr>
              <w:t xml:space="preserve"> How could I work it out?</w:t>
            </w:r>
          </w:p>
          <w:p w14:paraId="51DF08CE" w14:textId="69BA00DC" w:rsidR="00D97644" w:rsidRPr="0017081F" w:rsidRDefault="00133E54" w:rsidP="00943FB6">
            <w:pPr>
              <w:pStyle w:val="TSTtxt3pt"/>
            </w:pPr>
            <w:r w:rsidRPr="0017081F">
              <w:rPr>
                <w:rStyle w:val="HiliteHeading"/>
                <w:lang w:val="en-NZ"/>
              </w:rPr>
              <w:t>REVIEW</w:t>
            </w:r>
            <w:r w:rsidRPr="0017081F">
              <w:t xml:space="preserve"> the questions you just asked, discuss whether you found answers, and explain how you found them. Start a chart that the students can use to </w:t>
            </w:r>
            <w:r w:rsidRPr="0017081F">
              <w:rPr>
                <w:rStyle w:val="HiliteHeading"/>
                <w:lang w:val="en-NZ"/>
              </w:rPr>
              <w:t>RECORD</w:t>
            </w:r>
            <w:r w:rsidRPr="0017081F">
              <w:t xml:space="preserve"> their questions, answers, and strategies. </w:t>
            </w:r>
            <w:r w:rsidRPr="0017081F">
              <w:rPr>
                <w:rStyle w:val="HiliteHeading"/>
                <w:lang w:val="en-NZ"/>
              </w:rPr>
              <w:t>EXPLAIN</w:t>
            </w:r>
            <w:r w:rsidRPr="0017081F">
              <w:t xml:space="preserve"> that sometimes we have to make a guess and need to read on to confirm our ideas. Encourage the students to update the chart as they read and find information to confirm, dis</w:t>
            </w:r>
            <w:r w:rsidR="00943FB6">
              <w:t>count</w:t>
            </w:r>
            <w:r w:rsidRPr="0017081F">
              <w:t>, or modify their answers.</w:t>
            </w:r>
          </w:p>
        </w:tc>
        <w:tc>
          <w:tcPr>
            <w:tcW w:w="5363" w:type="dxa"/>
            <w:shd w:val="clear" w:color="auto" w:fill="F8F0E4"/>
          </w:tcPr>
          <w:p w14:paraId="3AA70E51" w14:textId="77777777" w:rsidR="00653893" w:rsidRPr="0017081F" w:rsidRDefault="00653893" w:rsidP="00E81350">
            <w:pPr>
              <w:spacing w:before="0" w:line="240" w:lineRule="auto"/>
            </w:pPr>
          </w:p>
          <w:tbl>
            <w:tblPr>
              <w:tblW w:w="4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2"/>
              <w:gridCol w:w="1985"/>
              <w:gridCol w:w="1827"/>
            </w:tblGrid>
            <w:tr w:rsidR="00086EBF" w:rsidRPr="00086EBF" w14:paraId="347EBE1A" w14:textId="77777777" w:rsidTr="00086EBF">
              <w:tc>
                <w:tcPr>
                  <w:tcW w:w="1162" w:type="dxa"/>
                  <w:shd w:val="clear" w:color="auto" w:fill="auto"/>
                  <w:vAlign w:val="bottom"/>
                </w:tcPr>
                <w:p w14:paraId="53F21E35" w14:textId="77777777" w:rsidR="00653893" w:rsidRPr="00086EBF" w:rsidRDefault="00653893" w:rsidP="00086EBF">
                  <w:pPr>
                    <w:pStyle w:val="TSTtxt3pt"/>
                    <w:ind w:left="0"/>
                    <w:rPr>
                      <w:b/>
                      <w:sz w:val="15"/>
                    </w:rPr>
                  </w:pPr>
                  <w:r w:rsidRPr="00086EBF">
                    <w:rPr>
                      <w:b/>
                      <w:sz w:val="15"/>
                    </w:rPr>
                    <w:t>Questions</w:t>
                  </w:r>
                </w:p>
              </w:tc>
              <w:tc>
                <w:tcPr>
                  <w:tcW w:w="1985" w:type="dxa"/>
                  <w:shd w:val="clear" w:color="auto" w:fill="auto"/>
                  <w:vAlign w:val="bottom"/>
                </w:tcPr>
                <w:p w14:paraId="1660F077" w14:textId="6F148A7F" w:rsidR="00653893" w:rsidRPr="00086EBF" w:rsidRDefault="00653893" w:rsidP="00086EBF">
                  <w:pPr>
                    <w:pStyle w:val="TSTtxt3pt"/>
                    <w:ind w:left="0"/>
                    <w:rPr>
                      <w:i/>
                      <w:iCs/>
                      <w:sz w:val="15"/>
                    </w:rPr>
                  </w:pPr>
                  <w:r w:rsidRPr="00086EBF">
                    <w:rPr>
                      <w:b/>
                      <w:sz w:val="15"/>
                    </w:rPr>
                    <w:t>Answers</w:t>
                  </w:r>
                  <w:r w:rsidRPr="00086EBF">
                    <w:rPr>
                      <w:sz w:val="15"/>
                    </w:rPr>
                    <w:t xml:space="preserve"> </w:t>
                  </w:r>
                  <w:r w:rsidR="00C545B9" w:rsidRPr="00086EBF">
                    <w:rPr>
                      <w:sz w:val="15"/>
                    </w:rPr>
                    <w:br/>
                  </w:r>
                  <w:r w:rsidRPr="00086EBF">
                    <w:rPr>
                      <w:i/>
                      <w:iCs/>
                      <w:sz w:val="15"/>
                    </w:rPr>
                    <w:t>(Place a tick, cross, or question mark, depending on what you think and how sure you are.)</w:t>
                  </w:r>
                </w:p>
              </w:tc>
              <w:tc>
                <w:tcPr>
                  <w:tcW w:w="1827" w:type="dxa"/>
                  <w:shd w:val="clear" w:color="auto" w:fill="auto"/>
                  <w:vAlign w:val="bottom"/>
                </w:tcPr>
                <w:p w14:paraId="1FF5D1CF" w14:textId="77777777" w:rsidR="00653893" w:rsidRPr="00086EBF" w:rsidRDefault="00653893" w:rsidP="00086EBF">
                  <w:pPr>
                    <w:pStyle w:val="TSTtxt3pt"/>
                    <w:ind w:left="0"/>
                    <w:rPr>
                      <w:b/>
                      <w:sz w:val="15"/>
                    </w:rPr>
                  </w:pPr>
                  <w:r w:rsidRPr="00086EBF">
                    <w:rPr>
                      <w:b/>
                      <w:sz w:val="15"/>
                    </w:rPr>
                    <w:t>How we found the answers</w:t>
                  </w:r>
                </w:p>
              </w:tc>
            </w:tr>
            <w:tr w:rsidR="00086EBF" w:rsidRPr="00086EBF" w14:paraId="25574E2D" w14:textId="77777777" w:rsidTr="00086EBF">
              <w:tc>
                <w:tcPr>
                  <w:tcW w:w="1162" w:type="dxa"/>
                  <w:shd w:val="clear" w:color="auto" w:fill="auto"/>
                </w:tcPr>
                <w:p w14:paraId="7D4FC55B" w14:textId="77777777" w:rsidR="00653893" w:rsidRPr="00086EBF" w:rsidRDefault="00653893" w:rsidP="00086EBF">
                  <w:pPr>
                    <w:pStyle w:val="TSTtxt3pt"/>
                    <w:ind w:left="0"/>
                    <w:rPr>
                      <w:sz w:val="15"/>
                    </w:rPr>
                  </w:pPr>
                  <w:r w:rsidRPr="00086EBF">
                    <w:rPr>
                      <w:sz w:val="15"/>
                    </w:rPr>
                    <w:t>Who is Alice?</w:t>
                  </w:r>
                </w:p>
              </w:tc>
              <w:tc>
                <w:tcPr>
                  <w:tcW w:w="1985" w:type="dxa"/>
                  <w:shd w:val="clear" w:color="auto" w:fill="auto"/>
                </w:tcPr>
                <w:p w14:paraId="7853330F" w14:textId="77777777" w:rsidR="00653893" w:rsidRPr="00086EBF" w:rsidRDefault="00653893" w:rsidP="00086EBF">
                  <w:pPr>
                    <w:pStyle w:val="TSTtxt3pt"/>
                    <w:ind w:left="0"/>
                    <w:rPr>
                      <w:sz w:val="15"/>
                    </w:rPr>
                  </w:pPr>
                  <w:r w:rsidRPr="00086EBF">
                    <w:rPr>
                      <w:sz w:val="15"/>
                    </w:rPr>
                    <w:t>A girl? No, a machine. But what sort?</w:t>
                  </w:r>
                </w:p>
              </w:tc>
              <w:tc>
                <w:tcPr>
                  <w:tcW w:w="1827" w:type="dxa"/>
                  <w:shd w:val="clear" w:color="auto" w:fill="auto"/>
                </w:tcPr>
                <w:p w14:paraId="2ADAC228" w14:textId="77777777" w:rsidR="00653893" w:rsidRPr="00086EBF" w:rsidRDefault="00653893" w:rsidP="00086EBF">
                  <w:pPr>
                    <w:pStyle w:val="TSTtxt3pt"/>
                    <w:ind w:left="0"/>
                    <w:rPr>
                      <w:sz w:val="15"/>
                    </w:rPr>
                  </w:pPr>
                  <w:r w:rsidRPr="00086EBF">
                    <w:rPr>
                      <w:sz w:val="15"/>
                    </w:rPr>
                    <w:t>We used inference – the descriptions of where she is and what she is doing means she must be a machine.</w:t>
                  </w:r>
                </w:p>
              </w:tc>
            </w:tr>
            <w:tr w:rsidR="00086EBF" w:rsidRPr="00086EBF" w14:paraId="2EF3AA98" w14:textId="77777777" w:rsidTr="00086EBF">
              <w:tc>
                <w:tcPr>
                  <w:tcW w:w="1162" w:type="dxa"/>
                  <w:shd w:val="clear" w:color="auto" w:fill="auto"/>
                </w:tcPr>
                <w:p w14:paraId="215EDF6E" w14:textId="77777777" w:rsidR="00653893" w:rsidRPr="00086EBF" w:rsidRDefault="00653893" w:rsidP="00086EBF">
                  <w:pPr>
                    <w:pStyle w:val="TSTtxt3pt"/>
                    <w:ind w:left="0"/>
                    <w:rPr>
                      <w:sz w:val="15"/>
                    </w:rPr>
                  </w:pPr>
                  <w:r w:rsidRPr="00086EBF">
                    <w:rPr>
                      <w:sz w:val="15"/>
                    </w:rPr>
                    <w:t>Is it a diary?</w:t>
                  </w:r>
                </w:p>
              </w:tc>
              <w:tc>
                <w:tcPr>
                  <w:tcW w:w="1985" w:type="dxa"/>
                  <w:shd w:val="clear" w:color="auto" w:fill="auto"/>
                </w:tcPr>
                <w:p w14:paraId="4FAE3296" w14:textId="77777777" w:rsidR="00653893" w:rsidRPr="00086EBF" w:rsidRDefault="00653893" w:rsidP="00086EBF">
                  <w:pPr>
                    <w:pStyle w:val="TSTtxt3pt"/>
                    <w:ind w:left="0"/>
                    <w:rPr>
                      <w:sz w:val="15"/>
                    </w:rPr>
                  </w:pPr>
                  <w:r w:rsidRPr="00086EBF">
                    <w:rPr>
                      <w:sz w:val="15"/>
                    </w:rPr>
                    <w:t>Yes, but it’s more than that. √</w:t>
                  </w:r>
                </w:p>
              </w:tc>
              <w:tc>
                <w:tcPr>
                  <w:tcW w:w="1827" w:type="dxa"/>
                  <w:shd w:val="clear" w:color="auto" w:fill="auto"/>
                </w:tcPr>
                <w:p w14:paraId="68D78419" w14:textId="77777777" w:rsidR="00653893" w:rsidRPr="00086EBF" w:rsidRDefault="00653893" w:rsidP="00086EBF">
                  <w:pPr>
                    <w:pStyle w:val="TSTtxt3pt"/>
                    <w:ind w:left="0"/>
                    <w:rPr>
                      <w:sz w:val="15"/>
                    </w:rPr>
                  </w:pPr>
                  <w:r w:rsidRPr="00086EBF">
                    <w:rPr>
                      <w:sz w:val="15"/>
                    </w:rPr>
                    <w:t>The style of the heading is like that of a diary, and it is written in the first person. When we read on, we found the same sort of heading at the end of the article.</w:t>
                  </w:r>
                </w:p>
              </w:tc>
            </w:tr>
            <w:tr w:rsidR="00086EBF" w:rsidRPr="00086EBF" w14:paraId="62EA3A70" w14:textId="77777777" w:rsidTr="00086EBF">
              <w:tc>
                <w:tcPr>
                  <w:tcW w:w="1162" w:type="dxa"/>
                  <w:shd w:val="clear" w:color="auto" w:fill="auto"/>
                </w:tcPr>
                <w:p w14:paraId="54E45831" w14:textId="77777777" w:rsidR="00653893" w:rsidRPr="00086EBF" w:rsidRDefault="00653893" w:rsidP="00086EBF">
                  <w:pPr>
                    <w:pStyle w:val="TSTtxt3pt"/>
                    <w:ind w:left="0"/>
                    <w:rPr>
                      <w:sz w:val="15"/>
                    </w:rPr>
                  </w:pPr>
                  <w:r w:rsidRPr="00086EBF">
                    <w:rPr>
                      <w:sz w:val="15"/>
                    </w:rPr>
                    <w:t>How far is she going?</w:t>
                  </w:r>
                </w:p>
              </w:tc>
              <w:tc>
                <w:tcPr>
                  <w:tcW w:w="1985" w:type="dxa"/>
                  <w:shd w:val="clear" w:color="auto" w:fill="auto"/>
                </w:tcPr>
                <w:p w14:paraId="57183ADF" w14:textId="77777777" w:rsidR="00653893" w:rsidRPr="00086EBF" w:rsidRDefault="00653893" w:rsidP="00086EBF">
                  <w:pPr>
                    <w:pStyle w:val="TSTtxt3pt"/>
                    <w:ind w:left="0"/>
                    <w:rPr>
                      <w:sz w:val="15"/>
                    </w:rPr>
                  </w:pPr>
                  <w:r w:rsidRPr="00086EBF">
                    <w:rPr>
                      <w:sz w:val="15"/>
                    </w:rPr>
                    <w:t>42,048 metres? But this is 42 kilometres, which can’t be right. x</w:t>
                  </w:r>
                </w:p>
              </w:tc>
              <w:tc>
                <w:tcPr>
                  <w:tcW w:w="1827" w:type="dxa"/>
                  <w:shd w:val="clear" w:color="auto" w:fill="auto"/>
                </w:tcPr>
                <w:p w14:paraId="57976C81" w14:textId="5A153EB9" w:rsidR="00653893" w:rsidRPr="00086EBF" w:rsidRDefault="00653893" w:rsidP="00086EBF">
                  <w:pPr>
                    <w:pStyle w:val="TSTtxt3pt"/>
                    <w:ind w:left="0"/>
                    <w:rPr>
                      <w:sz w:val="15"/>
                    </w:rPr>
                  </w:pPr>
                  <w:r w:rsidRPr="00086EBF">
                    <w:rPr>
                      <w:sz w:val="15"/>
                    </w:rPr>
                    <w:t>We used our mathematical knowledge to work it out. We multiplied 8</w:t>
                  </w:r>
                  <w:r w:rsidR="00BB49C1" w:rsidRPr="00086EBF">
                    <w:rPr>
                      <w:sz w:val="15"/>
                    </w:rPr>
                    <w:t> </w:t>
                  </w:r>
                  <w:r w:rsidRPr="00086EBF">
                    <w:rPr>
                      <w:sz w:val="15"/>
                    </w:rPr>
                    <w:t xml:space="preserve">centimetres by the number of minutes in a day, days in a week, and weeks in a year. But we’re not sure whether we know enough to confirm this so will need to read on to check. </w:t>
                  </w:r>
                </w:p>
                <w:p w14:paraId="672A757D" w14:textId="77777777" w:rsidR="00653893" w:rsidRPr="00086EBF" w:rsidRDefault="00653893" w:rsidP="00086EBF">
                  <w:pPr>
                    <w:pStyle w:val="TSTtxt3pt"/>
                    <w:ind w:left="0"/>
                    <w:rPr>
                      <w:sz w:val="15"/>
                    </w:rPr>
                  </w:pPr>
                  <w:r w:rsidRPr="00086EBF">
                    <w:rPr>
                      <w:sz w:val="15"/>
                    </w:rPr>
                    <w:t>[You will find that this isn’t correct, so will need to ask more questions about why this is (for example, the assumption that Alice is working constantly may not be correct).]</w:t>
                  </w:r>
                </w:p>
              </w:tc>
            </w:tr>
            <w:tr w:rsidR="00DB5359" w:rsidRPr="00086EBF" w14:paraId="1F044BBD" w14:textId="77777777" w:rsidTr="00086EBF">
              <w:tc>
                <w:tcPr>
                  <w:tcW w:w="1162" w:type="dxa"/>
                  <w:shd w:val="clear" w:color="auto" w:fill="auto"/>
                </w:tcPr>
                <w:p w14:paraId="23E82D05" w14:textId="77777777" w:rsidR="00DB5359" w:rsidRPr="00086EBF" w:rsidRDefault="00DB5359" w:rsidP="00086EBF">
                  <w:pPr>
                    <w:pStyle w:val="TSTtxt3pt"/>
                    <w:ind w:left="0"/>
                    <w:rPr>
                      <w:sz w:val="15"/>
                    </w:rPr>
                  </w:pPr>
                </w:p>
              </w:tc>
              <w:tc>
                <w:tcPr>
                  <w:tcW w:w="1985" w:type="dxa"/>
                  <w:shd w:val="clear" w:color="auto" w:fill="auto"/>
                </w:tcPr>
                <w:p w14:paraId="1D13D955" w14:textId="77777777" w:rsidR="00DB5359" w:rsidRPr="00086EBF" w:rsidRDefault="00DB5359" w:rsidP="00086EBF">
                  <w:pPr>
                    <w:pStyle w:val="TSTtxt3pt"/>
                    <w:ind w:left="0"/>
                    <w:rPr>
                      <w:sz w:val="15"/>
                    </w:rPr>
                  </w:pPr>
                </w:p>
              </w:tc>
              <w:tc>
                <w:tcPr>
                  <w:tcW w:w="1827" w:type="dxa"/>
                  <w:shd w:val="clear" w:color="auto" w:fill="auto"/>
                </w:tcPr>
                <w:p w14:paraId="1D85546B" w14:textId="77777777" w:rsidR="00DB5359" w:rsidRPr="00086EBF" w:rsidRDefault="00DB5359" w:rsidP="00086EBF">
                  <w:pPr>
                    <w:pStyle w:val="TSTtxt3pt"/>
                    <w:ind w:left="0"/>
                    <w:rPr>
                      <w:sz w:val="15"/>
                    </w:rPr>
                  </w:pPr>
                </w:p>
              </w:tc>
            </w:tr>
            <w:tr w:rsidR="00DB5359" w:rsidRPr="00086EBF" w14:paraId="0B40A851" w14:textId="77777777" w:rsidTr="00086EBF">
              <w:tc>
                <w:tcPr>
                  <w:tcW w:w="1162" w:type="dxa"/>
                  <w:shd w:val="clear" w:color="auto" w:fill="auto"/>
                </w:tcPr>
                <w:p w14:paraId="27D09D71" w14:textId="77777777" w:rsidR="00DB5359" w:rsidRPr="00086EBF" w:rsidRDefault="00DB5359" w:rsidP="00086EBF">
                  <w:pPr>
                    <w:pStyle w:val="TSTtxt3pt"/>
                    <w:ind w:left="0"/>
                    <w:rPr>
                      <w:sz w:val="15"/>
                    </w:rPr>
                  </w:pPr>
                </w:p>
              </w:tc>
              <w:tc>
                <w:tcPr>
                  <w:tcW w:w="1985" w:type="dxa"/>
                  <w:shd w:val="clear" w:color="auto" w:fill="auto"/>
                </w:tcPr>
                <w:p w14:paraId="0934B99E" w14:textId="77777777" w:rsidR="00DB5359" w:rsidRPr="00086EBF" w:rsidRDefault="00DB5359" w:rsidP="00086EBF">
                  <w:pPr>
                    <w:pStyle w:val="TSTtxt3pt"/>
                    <w:ind w:left="0"/>
                    <w:rPr>
                      <w:sz w:val="15"/>
                    </w:rPr>
                  </w:pPr>
                </w:p>
              </w:tc>
              <w:tc>
                <w:tcPr>
                  <w:tcW w:w="1827" w:type="dxa"/>
                  <w:shd w:val="clear" w:color="auto" w:fill="auto"/>
                </w:tcPr>
                <w:p w14:paraId="46C19367" w14:textId="77777777" w:rsidR="00DB5359" w:rsidRPr="00086EBF" w:rsidRDefault="00DB5359" w:rsidP="00086EBF">
                  <w:pPr>
                    <w:pStyle w:val="TSTtxt3pt"/>
                    <w:ind w:left="0"/>
                    <w:rPr>
                      <w:sz w:val="15"/>
                    </w:rPr>
                  </w:pPr>
                </w:p>
              </w:tc>
            </w:tr>
          </w:tbl>
          <w:p w14:paraId="7461A9AA" w14:textId="77777777" w:rsidR="00CA0CC7" w:rsidRPr="0017081F" w:rsidRDefault="00CA0CC7" w:rsidP="00453E71"/>
        </w:tc>
      </w:tr>
      <w:tr w:rsidR="00952424" w:rsidRPr="0017081F" w14:paraId="754B1AF7" w14:textId="77777777" w:rsidTr="00C545B9">
        <w:tc>
          <w:tcPr>
            <w:tcW w:w="5070" w:type="dxa"/>
            <w:shd w:val="clear" w:color="auto" w:fill="F8F0E4"/>
          </w:tcPr>
          <w:p w14:paraId="2DA2287A" w14:textId="77777777" w:rsidR="00952424" w:rsidRPr="0017081F" w:rsidRDefault="00952424" w:rsidP="00952424">
            <w:pPr>
              <w:pStyle w:val="TSMTxt1st"/>
              <w:spacing w:before="0" w:after="0" w:line="240" w:lineRule="auto"/>
            </w:pPr>
          </w:p>
        </w:tc>
        <w:tc>
          <w:tcPr>
            <w:tcW w:w="5363" w:type="dxa"/>
            <w:shd w:val="clear" w:color="auto" w:fill="F8F0E4"/>
          </w:tcPr>
          <w:p w14:paraId="40F7963B" w14:textId="77777777" w:rsidR="00952424" w:rsidRPr="0017081F" w:rsidRDefault="00952424" w:rsidP="00952424">
            <w:pPr>
              <w:spacing w:before="0" w:line="240" w:lineRule="auto"/>
            </w:pPr>
          </w:p>
        </w:tc>
      </w:tr>
    </w:tbl>
    <w:p w14:paraId="3843F96C" w14:textId="77777777" w:rsidR="00653B9A" w:rsidRPr="0017081F" w:rsidRDefault="00653B9A"/>
    <w:p w14:paraId="294DF1F0" w14:textId="77777777" w:rsidR="00E81350" w:rsidRPr="0017081F" w:rsidRDefault="00E81350">
      <w:pPr>
        <w:sectPr w:rsidR="00E81350" w:rsidRPr="0017081F" w:rsidSect="003741DD">
          <w:type w:val="continuous"/>
          <w:pgSz w:w="11900" w:h="16840"/>
          <w:pgMar w:top="851" w:right="851" w:bottom="567" w:left="851" w:header="709" w:footer="227" w:gutter="0"/>
          <w:cols w:space="708"/>
          <w:formProt w:val="0"/>
        </w:sectPr>
      </w:pPr>
    </w:p>
    <w:p w14:paraId="6263A782" w14:textId="6617A177" w:rsidR="006F7AB0" w:rsidRPr="0017081F" w:rsidRDefault="004B1784" w:rsidP="008161A1">
      <w:pPr>
        <w:pStyle w:val="Heading2"/>
        <w:spacing w:before="0" w:line="240" w:lineRule="auto"/>
        <w:rPr>
          <w:color w:val="FFFFFF"/>
          <w:lang w:eastAsia="en-NZ"/>
        </w:rPr>
      </w:pPr>
      <w:r w:rsidRPr="0017081F">
        <w:rPr>
          <w:color w:val="FFFFFF"/>
          <w:lang w:eastAsia="en-NZ"/>
        </w:rPr>
        <w:br w:type="page"/>
      </w:r>
      <w:r w:rsidR="00727242">
        <w:rPr>
          <w:color w:val="FFFFFF"/>
          <w:lang w:eastAsia="en-NZ"/>
        </w:rPr>
        <w:lastRenderedPageBreak/>
        <w:pict w14:anchorId="2A74EAE2">
          <v:rect id="_x0000_s1487" style="position:absolute;left:0;text-align:left;margin-left:-43.9pt;margin-top:-5.4pt;width:600.3pt;height:28.15pt;z-index:-4;mso-position-horizontal-relative:text;mso-position-vertical-relative:text" o:allowincell="f" fillcolor="#1a4786" stroked="f">
            <v:path arrowok="t"/>
          </v:rect>
        </w:pict>
      </w:r>
      <w:r w:rsidR="006F7AB0" w:rsidRPr="0017081F">
        <w:rPr>
          <w:color w:val="FFFFFF"/>
          <w:lang w:eastAsia="en-NZ"/>
        </w:rPr>
        <w:t>Meeting the literacy challenges</w:t>
      </w:r>
    </w:p>
    <w:p w14:paraId="241E040A" w14:textId="77777777" w:rsidR="006F7AB0" w:rsidRPr="0017081F" w:rsidRDefault="006F7AB0" w:rsidP="006F7AB0"/>
    <w:p w14:paraId="0F0F647E" w14:textId="77777777" w:rsidR="008C254D" w:rsidRPr="0017081F" w:rsidRDefault="008C254D" w:rsidP="00151847">
      <w:pPr>
        <w:pStyle w:val="Heading4"/>
        <w:rPr>
          <w:spacing w:val="-2"/>
        </w:rPr>
        <w:sectPr w:rsidR="008C254D" w:rsidRPr="0017081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070"/>
        <w:gridCol w:w="5363"/>
      </w:tblGrid>
      <w:tr w:rsidR="00BB49C1" w:rsidRPr="0017081F" w14:paraId="1566751C" w14:textId="77777777" w:rsidTr="00C93BA9">
        <w:tc>
          <w:tcPr>
            <w:tcW w:w="5070" w:type="dxa"/>
            <w:shd w:val="clear" w:color="auto" w:fill="F8F0E4"/>
          </w:tcPr>
          <w:p w14:paraId="3B9C09A9" w14:textId="77777777" w:rsidR="00BB49C1" w:rsidRPr="0017081F" w:rsidRDefault="00BB49C1" w:rsidP="00C93BA9">
            <w:pPr>
              <w:pStyle w:val="TSMTxt1st"/>
              <w:keepNext/>
            </w:pPr>
            <w:r w:rsidRPr="0017081F">
              <w:t xml:space="preserve">Ask the students to </w:t>
            </w:r>
            <w:r w:rsidRPr="0017081F">
              <w:rPr>
                <w:rStyle w:val="HiliteHeading"/>
                <w:lang w:val="en-NZ"/>
              </w:rPr>
              <w:t>SKIM</w:t>
            </w:r>
            <w:r w:rsidRPr="0017081F">
              <w:t xml:space="preserve"> and </w:t>
            </w:r>
            <w:r w:rsidRPr="0017081F">
              <w:rPr>
                <w:rStyle w:val="HiliteHeading"/>
                <w:lang w:val="en-NZ"/>
              </w:rPr>
              <w:t>SCAN</w:t>
            </w:r>
            <w:r w:rsidRPr="0017081F">
              <w:t xml:space="preserve"> the text, using the headings, diagrams, and maps to ask questions and to notice where they might find answers. </w:t>
            </w:r>
            <w:r w:rsidRPr="0017081F">
              <w:rPr>
                <w:rStyle w:val="HiliteHeading"/>
                <w:lang w:val="en-NZ"/>
              </w:rPr>
              <w:t>RECORD</w:t>
            </w:r>
            <w:r w:rsidRPr="0017081F">
              <w:t xml:space="preserve"> the questions and </w:t>
            </w:r>
            <w:r w:rsidRPr="0017081F">
              <w:rPr>
                <w:rStyle w:val="HiliteHeading"/>
                <w:lang w:val="en-NZ"/>
              </w:rPr>
              <w:t>LIST</w:t>
            </w:r>
            <w:r w:rsidRPr="0017081F">
              <w:t xml:space="preserve"> the potential sources of information. These might include:</w:t>
            </w:r>
          </w:p>
          <w:p w14:paraId="6C2B7A06" w14:textId="77777777" w:rsidR="00BB49C1" w:rsidRPr="0017081F" w:rsidRDefault="00BB49C1" w:rsidP="00663131">
            <w:pPr>
              <w:pStyle w:val="TSMtextbullets"/>
            </w:pPr>
            <w:r w:rsidRPr="0017081F">
              <w:t>our knowledge or our friend’s knowledge</w:t>
            </w:r>
          </w:p>
          <w:p w14:paraId="5AF52C04" w14:textId="77777777" w:rsidR="00BB49C1" w:rsidRPr="0017081F" w:rsidRDefault="00BB49C1" w:rsidP="00663131">
            <w:pPr>
              <w:pStyle w:val="TSMtextbullets"/>
            </w:pPr>
            <w:r w:rsidRPr="0017081F">
              <w:t>our inferences</w:t>
            </w:r>
          </w:p>
          <w:p w14:paraId="0AA68EC4" w14:textId="77777777" w:rsidR="00BB49C1" w:rsidRPr="0017081F" w:rsidRDefault="00BB49C1" w:rsidP="00663131">
            <w:pPr>
              <w:pStyle w:val="TSMtextbullets"/>
            </w:pPr>
            <w:r w:rsidRPr="0017081F">
              <w:t>later parts of the text</w:t>
            </w:r>
          </w:p>
          <w:p w14:paraId="32BFAB9A" w14:textId="77777777" w:rsidR="00BB49C1" w:rsidRPr="0017081F" w:rsidRDefault="00BB49C1" w:rsidP="00663131">
            <w:pPr>
              <w:pStyle w:val="TSMtextbullets"/>
            </w:pPr>
            <w:r w:rsidRPr="0017081F">
              <w:t>the glossary</w:t>
            </w:r>
          </w:p>
          <w:p w14:paraId="7E2707D6" w14:textId="77777777" w:rsidR="00BB49C1" w:rsidRPr="0017081F" w:rsidRDefault="00BB49C1" w:rsidP="00663131">
            <w:pPr>
              <w:pStyle w:val="TSMtextbullets"/>
            </w:pPr>
            <w:r w:rsidRPr="0017081F">
              <w:t>the maps</w:t>
            </w:r>
          </w:p>
          <w:p w14:paraId="3A64953A" w14:textId="77777777" w:rsidR="00BB49C1" w:rsidRPr="0017081F" w:rsidRDefault="00BB49C1" w:rsidP="00663131">
            <w:pPr>
              <w:pStyle w:val="TSMtextbullets"/>
            </w:pPr>
            <w:r w:rsidRPr="0017081F">
              <w:t>the diagrams</w:t>
            </w:r>
          </w:p>
          <w:p w14:paraId="3FBDAEE8" w14:textId="77777777" w:rsidR="00BB49C1" w:rsidRPr="0017081F" w:rsidRDefault="00BB49C1" w:rsidP="00663131">
            <w:pPr>
              <w:pStyle w:val="TSMtextbullets"/>
            </w:pPr>
            <w:r w:rsidRPr="0017081F">
              <w:t>the photographs.</w:t>
            </w:r>
          </w:p>
          <w:p w14:paraId="6AEBD624" w14:textId="77777777" w:rsidR="00BB49C1" w:rsidRPr="0017081F" w:rsidRDefault="00BB49C1" w:rsidP="00C93BA9">
            <w:pPr>
              <w:pStyle w:val="TSTtxt3pt"/>
            </w:pPr>
            <w:r w:rsidRPr="0017081F">
              <w:t xml:space="preserve">Have the students read on, pausing after each section to complete the chart and </w:t>
            </w:r>
            <w:r w:rsidRPr="0017081F">
              <w:rPr>
                <w:rStyle w:val="HiliteHeading"/>
                <w:lang w:val="en-NZ"/>
              </w:rPr>
              <w:t>RECORD</w:t>
            </w:r>
            <w:r w:rsidRPr="00943FB6">
              <w:t xml:space="preserve"> </w:t>
            </w:r>
            <w:r w:rsidRPr="0017081F">
              <w:t xml:space="preserve">any new questions. </w:t>
            </w:r>
            <w:r w:rsidRPr="0017081F">
              <w:rPr>
                <w:rStyle w:val="HiliteHeading"/>
                <w:lang w:val="en-NZ"/>
              </w:rPr>
              <w:t>EXPLAIN</w:t>
            </w:r>
            <w:r w:rsidRPr="0017081F">
              <w:t xml:space="preserve"> that the focus of the first reading will be on understanding the main ideas and generating questions. On a second reading, they will have time to read more closely, looking for answers in the supplementary information (such as the photographs and diagrams), as well as in the narrative. </w:t>
            </w:r>
          </w:p>
          <w:p w14:paraId="74831770" w14:textId="77777777" w:rsidR="00BB49C1" w:rsidRPr="0017081F" w:rsidRDefault="00BB49C1" w:rsidP="00C93BA9">
            <w:pPr>
              <w:pStyle w:val="TSTtxt3pt"/>
            </w:pPr>
            <w:r w:rsidRPr="0017081F">
              <w:t xml:space="preserve">After this first reading, have the students </w:t>
            </w:r>
            <w:r w:rsidRPr="0017081F">
              <w:rPr>
                <w:rStyle w:val="HiliteHeading"/>
                <w:lang w:val="en-NZ"/>
              </w:rPr>
              <w:t>REVIEW</w:t>
            </w:r>
            <w:r w:rsidRPr="0017081F">
              <w:t xml:space="preserve"> their questions, identifying those that haven’t been answered. Point out that it may not be possible to find all the answers in the text and that one way of finding answers is to ask an expert. </w:t>
            </w:r>
            <w:r w:rsidRPr="0017081F">
              <w:rPr>
                <w:rStyle w:val="HiliteHeading"/>
                <w:lang w:val="en-NZ"/>
              </w:rPr>
              <w:t>PROMPT</w:t>
            </w:r>
            <w:r w:rsidRPr="0017081F">
              <w:t xml:space="preserve"> the students to look at the list of experts on page 32 and identify which of these people could help them with their unanswered questions. </w:t>
            </w:r>
          </w:p>
          <w:p w14:paraId="64272756" w14:textId="77777777" w:rsidR="00BB49C1" w:rsidRPr="00F90E11" w:rsidRDefault="00BB49C1" w:rsidP="00F90E11">
            <w:pPr>
              <w:pStyle w:val="TSMitalicbullets"/>
            </w:pPr>
            <w:r w:rsidRPr="00F90E11">
              <w:t>Who would you ask? What question would you ask to get the information you’re looking for?</w:t>
            </w:r>
          </w:p>
          <w:p w14:paraId="4D1CEDA0" w14:textId="77777777" w:rsidR="00BB49C1" w:rsidRPr="0017081F" w:rsidRDefault="00BB49C1" w:rsidP="00C93BA9">
            <w:pPr>
              <w:pStyle w:val="TSMTxt1st"/>
            </w:pPr>
          </w:p>
        </w:tc>
        <w:tc>
          <w:tcPr>
            <w:tcW w:w="5363" w:type="dxa"/>
            <w:shd w:val="clear" w:color="auto" w:fill="F8F0E4"/>
          </w:tcPr>
          <w:p w14:paraId="69D4F5BA" w14:textId="77777777" w:rsidR="00BB49C1" w:rsidRPr="0017081F" w:rsidRDefault="00BB49C1" w:rsidP="00FB7A12">
            <w:pPr>
              <w:pStyle w:val="Heading4"/>
            </w:pPr>
            <w:r w:rsidRPr="0017081F">
              <w:t>Using images to gain deeper understanding</w:t>
            </w:r>
          </w:p>
          <w:p w14:paraId="29E3E246" w14:textId="77777777" w:rsidR="00BB49C1" w:rsidRPr="0017081F" w:rsidRDefault="00BB49C1" w:rsidP="00C93BA9">
            <w:pPr>
              <w:pStyle w:val="TSMTxt1st"/>
            </w:pPr>
            <w:r w:rsidRPr="0017081F">
              <w:t xml:space="preserve">The answers to many of the students’ questions are likely to be found in the images, diagrams, maps, and photographs. </w:t>
            </w:r>
            <w:r w:rsidRPr="0017081F">
              <w:rPr>
                <w:rStyle w:val="HiliteHeading"/>
                <w:lang w:val="en-NZ"/>
              </w:rPr>
              <w:t>PROMPT</w:t>
            </w:r>
            <w:r w:rsidRPr="0017081F">
              <w:t xml:space="preserve"> the students to look closely at each image to extract all the information it conveys. Students could work in pairs or groups to explore a particular image. Each pair or group could be provided with a selection of questions to help them interpret and understand the image. For example:</w:t>
            </w:r>
          </w:p>
          <w:p w14:paraId="266C5B04" w14:textId="77777777" w:rsidR="00BB49C1" w:rsidRPr="00F90E11" w:rsidRDefault="00BB49C1" w:rsidP="00663131">
            <w:pPr>
              <w:pStyle w:val="TSMtextbullets"/>
              <w:rPr>
                <w:i/>
              </w:rPr>
            </w:pPr>
            <w:r w:rsidRPr="00F90E11">
              <w:rPr>
                <w:i/>
              </w:rPr>
              <w:t xml:space="preserve">Look at the cross-section of the tunnels. Why do you think it is called a cross-section? What are we looking at? What do the different colours mean? What can you tell about the shape of the land above the tunnel? Where does the tunnel go? Can you match the cross-section of the tunnel to the map? Does any of this information give you clues about why the tunnel was a good idea? </w:t>
            </w:r>
          </w:p>
          <w:p w14:paraId="25EC7C26" w14:textId="77777777" w:rsidR="00BB49C1" w:rsidRPr="00F90E11" w:rsidRDefault="00BB49C1" w:rsidP="00663131">
            <w:pPr>
              <w:pStyle w:val="TSMtextbullets"/>
              <w:rPr>
                <w:i/>
              </w:rPr>
            </w:pPr>
            <w:r w:rsidRPr="00F90E11">
              <w:rPr>
                <w:i/>
              </w:rPr>
              <w:t>There are several maps in the article. Why do you think the author included them? How did they help you understand the text? Have you been through these tunnels? How might these tunnels be useful for people?</w:t>
            </w:r>
          </w:p>
          <w:p w14:paraId="7C639385" w14:textId="08761911" w:rsidR="00BB49C1" w:rsidRPr="00F90E11" w:rsidRDefault="00BB49C1" w:rsidP="00663131">
            <w:pPr>
              <w:pStyle w:val="TSMtextbullets"/>
              <w:rPr>
                <w:i/>
              </w:rPr>
            </w:pPr>
            <w:r w:rsidRPr="00F90E11">
              <w:rPr>
                <w:i/>
              </w:rPr>
              <w:t>How do you think Alice cuts and grinds through the rock? Can we work it out by</w:t>
            </w:r>
            <w:r w:rsidR="00864012">
              <w:rPr>
                <w:i/>
              </w:rPr>
              <w:t xml:space="preserve"> looking closely at the diagram</w:t>
            </w:r>
            <w:r w:rsidRPr="00F90E11">
              <w:rPr>
                <w:i/>
              </w:rPr>
              <w:t xml:space="preserve"> on page 30? How could you summarise this information so you could explain it to another person? Could you draw your own diagram to show the process?</w:t>
            </w:r>
          </w:p>
          <w:p w14:paraId="131F4DBB" w14:textId="77777777" w:rsidR="00BB49C1" w:rsidRPr="0017081F" w:rsidRDefault="00BB49C1" w:rsidP="00663131">
            <w:pPr>
              <w:pStyle w:val="TSMtextbullets"/>
            </w:pPr>
            <w:r w:rsidRPr="00F90E11">
              <w:rPr>
                <w:i/>
              </w:rPr>
              <w:t>Take a look at the photographs of Alice at work and the photographs of men digging tunnels in the nineteenth century. How has the technology changed? Reading the text and looking at the photographs, what have you learnt about the differences in how tunnels were dug in the past and how they are dug now?</w:t>
            </w:r>
            <w:r w:rsidRPr="0017081F">
              <w:t xml:space="preserve"> </w:t>
            </w:r>
          </w:p>
          <w:p w14:paraId="32F5AE84" w14:textId="77777777" w:rsidR="00BB49C1" w:rsidRPr="0017081F" w:rsidRDefault="00BB49C1" w:rsidP="00C93BA9">
            <w:pPr>
              <w:pStyle w:val="TSTtxt3pt"/>
            </w:pPr>
            <w:r w:rsidRPr="0017081F">
              <w:t xml:space="preserve">Briefly </w:t>
            </w:r>
            <w:r w:rsidRPr="0017081F">
              <w:rPr>
                <w:rStyle w:val="HiliteHeading"/>
                <w:lang w:val="en-NZ"/>
              </w:rPr>
              <w:t>DISCUSS</w:t>
            </w:r>
            <w:r w:rsidRPr="0017081F">
              <w:t xml:space="preserve"> how the text and images worked together to convey technological information.</w:t>
            </w:r>
          </w:p>
          <w:p w14:paraId="1634BE8B" w14:textId="77777777" w:rsidR="00BB49C1" w:rsidRPr="00F90E11" w:rsidRDefault="00BB49C1" w:rsidP="00663131">
            <w:pPr>
              <w:pStyle w:val="TSMtextbullets"/>
              <w:rPr>
                <w:i/>
              </w:rPr>
            </w:pPr>
            <w:r w:rsidRPr="00F90E11">
              <w:rPr>
                <w:i/>
              </w:rPr>
              <w:t>Why do you think the author chose to present the information in this way?</w:t>
            </w:r>
          </w:p>
          <w:p w14:paraId="007EA401" w14:textId="77777777" w:rsidR="00BB49C1" w:rsidRPr="0017081F" w:rsidRDefault="00BB49C1" w:rsidP="00891C5A">
            <w:pPr>
              <w:pStyle w:val="TSMtextbullets"/>
              <w:spacing w:after="120"/>
            </w:pPr>
            <w:r w:rsidRPr="00F90E11">
              <w:rPr>
                <w:i/>
              </w:rPr>
              <w:t>Do you think diagrams are a good way to convey technological information?</w:t>
            </w:r>
          </w:p>
        </w:tc>
      </w:tr>
    </w:tbl>
    <w:p w14:paraId="3335AAE4" w14:textId="77777777" w:rsidR="002C7A87" w:rsidRDefault="002C7A87"/>
    <w:p w14:paraId="16A7763D" w14:textId="77777777" w:rsidR="00BB49C1" w:rsidRPr="0017081F" w:rsidRDefault="00BB49C1" w:rsidP="00BB49C1">
      <w:pPr>
        <w:pStyle w:val="Heading4"/>
        <w:spacing w:before="0" w:line="240" w:lineRule="auto"/>
        <w:rPr>
          <w:lang w:eastAsia="en-NZ"/>
        </w:rPr>
        <w:sectPr w:rsidR="00BB49C1" w:rsidRPr="0017081F"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077"/>
      </w:tblGrid>
      <w:tr w:rsidR="00EE46AB" w:rsidRPr="0017081F" w14:paraId="47072604" w14:textId="77777777" w:rsidTr="0086366D">
        <w:trPr>
          <w:trHeight w:val="340"/>
          <w:jc w:val="right"/>
        </w:trPr>
        <w:tc>
          <w:tcPr>
            <w:tcW w:w="4077" w:type="dxa"/>
            <w:shd w:val="clear" w:color="auto" w:fill="808080"/>
            <w:vAlign w:val="bottom"/>
            <w:hideMark/>
          </w:tcPr>
          <w:p w14:paraId="4860DCE5" w14:textId="2913956B" w:rsidR="00B066A4" w:rsidRPr="0017081F" w:rsidRDefault="00727242" w:rsidP="00EE46AB">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B066A4" w:rsidRPr="0017081F">
                <w:rPr>
                  <w:rStyle w:val="Hyperlink"/>
                  <w:b/>
                  <w:color w:val="FFFFFF"/>
                  <w:sz w:val="16"/>
                  <w:szCs w:val="16"/>
                  <w:u w:val="none"/>
                </w:rPr>
                <w:t>Reading standard: by the end of year 4</w:t>
              </w:r>
            </w:hyperlink>
          </w:p>
        </w:tc>
      </w:tr>
      <w:tr w:rsidR="00BB2CCD" w:rsidRPr="0017081F" w14:paraId="3F132B12" w14:textId="77777777" w:rsidTr="00AF1A80">
        <w:trPr>
          <w:jc w:val="right"/>
        </w:trPr>
        <w:tc>
          <w:tcPr>
            <w:tcW w:w="4077" w:type="dxa"/>
            <w:shd w:val="clear" w:color="auto" w:fill="FFFFFF"/>
            <w:vAlign w:val="bottom"/>
          </w:tcPr>
          <w:p w14:paraId="0BFB3454" w14:textId="77777777" w:rsidR="00BB2CCD" w:rsidRPr="0017081F" w:rsidRDefault="00BB2CCD" w:rsidP="000E4B9C">
            <w:pPr>
              <w:spacing w:before="0" w:line="240" w:lineRule="auto"/>
              <w:rPr>
                <w:sz w:val="6"/>
              </w:rPr>
            </w:pPr>
          </w:p>
        </w:tc>
      </w:tr>
      <w:tr w:rsidR="00EE46AB" w:rsidRPr="0017081F" w14:paraId="54614449" w14:textId="77777777" w:rsidTr="0086366D">
        <w:trPr>
          <w:trHeight w:val="340"/>
          <w:jc w:val="right"/>
        </w:trPr>
        <w:tc>
          <w:tcPr>
            <w:tcW w:w="4077" w:type="dxa"/>
            <w:shd w:val="clear" w:color="auto" w:fill="808080"/>
            <w:vAlign w:val="bottom"/>
            <w:hideMark/>
          </w:tcPr>
          <w:p w14:paraId="784A45B6" w14:textId="0787E726" w:rsidR="00B066A4" w:rsidRPr="0017081F" w:rsidRDefault="00727242"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B066A4" w:rsidRPr="0017081F">
                <w:rPr>
                  <w:rStyle w:val="Hyperlink"/>
                  <w:b/>
                  <w:color w:val="FFFFFF"/>
                  <w:sz w:val="16"/>
                  <w:szCs w:val="16"/>
                  <w:u w:val="none"/>
                </w:rPr>
                <w:t>The Literacy Learning Progressions</w:t>
              </w:r>
            </w:hyperlink>
          </w:p>
        </w:tc>
      </w:tr>
      <w:tr w:rsidR="000E4B9C" w:rsidRPr="0017081F" w14:paraId="5F2888F6" w14:textId="77777777" w:rsidTr="00AF1A80">
        <w:trPr>
          <w:jc w:val="right"/>
        </w:trPr>
        <w:tc>
          <w:tcPr>
            <w:tcW w:w="4077" w:type="dxa"/>
            <w:shd w:val="clear" w:color="auto" w:fill="FFFFFF"/>
            <w:vAlign w:val="bottom"/>
          </w:tcPr>
          <w:p w14:paraId="386393C4" w14:textId="77777777" w:rsidR="000E4B9C" w:rsidRPr="0017081F" w:rsidRDefault="000E4B9C" w:rsidP="000E4B9C">
            <w:pPr>
              <w:spacing w:before="0" w:line="240" w:lineRule="auto"/>
              <w:rPr>
                <w:sz w:val="8"/>
              </w:rPr>
            </w:pPr>
          </w:p>
        </w:tc>
      </w:tr>
      <w:tr w:rsidR="00EE46AB" w:rsidRPr="0017081F" w14:paraId="4A0D75E6" w14:textId="77777777" w:rsidTr="0086366D">
        <w:trPr>
          <w:trHeight w:val="340"/>
          <w:jc w:val="right"/>
        </w:trPr>
        <w:tc>
          <w:tcPr>
            <w:tcW w:w="4077" w:type="dxa"/>
            <w:shd w:val="clear" w:color="auto" w:fill="808080"/>
            <w:vAlign w:val="bottom"/>
            <w:hideMark/>
          </w:tcPr>
          <w:p w14:paraId="32859763" w14:textId="3171DF38" w:rsidR="00B066A4" w:rsidRPr="0017081F" w:rsidRDefault="00727242" w:rsidP="005D72AE">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7" w:history="1">
              <w:r w:rsidR="00B066A4" w:rsidRPr="0017081F">
                <w:rPr>
                  <w:rStyle w:val="Hyperlink"/>
                  <w:b/>
                  <w:color w:val="FFFFFF"/>
                  <w:sz w:val="16"/>
                  <w:szCs w:val="16"/>
                  <w:u w:val="none"/>
                </w:rPr>
                <w:t xml:space="preserve">Effective Literacy Practice: years </w:t>
              </w:r>
              <w:r w:rsidR="005D72AE" w:rsidRPr="0017081F">
                <w:rPr>
                  <w:rStyle w:val="Hyperlink"/>
                  <w:b/>
                  <w:color w:val="FFFFFF"/>
                  <w:sz w:val="16"/>
                  <w:szCs w:val="16"/>
                  <w:u w:val="none"/>
                </w:rPr>
                <w:t>1</w:t>
              </w:r>
              <w:r w:rsidR="00B066A4" w:rsidRPr="0017081F">
                <w:rPr>
                  <w:rStyle w:val="Hyperlink"/>
                  <w:b/>
                  <w:color w:val="FFFFFF"/>
                  <w:sz w:val="16"/>
                  <w:szCs w:val="16"/>
                  <w:u w:val="none"/>
                </w:rPr>
                <w:t>–</w:t>
              </w:r>
              <w:r w:rsidR="005D72AE" w:rsidRPr="0017081F">
                <w:rPr>
                  <w:rStyle w:val="Hyperlink"/>
                  <w:b/>
                  <w:color w:val="FFFFFF"/>
                  <w:sz w:val="16"/>
                  <w:szCs w:val="16"/>
                  <w:u w:val="none"/>
                </w:rPr>
                <w:t>4</w:t>
              </w:r>
            </w:hyperlink>
          </w:p>
        </w:tc>
      </w:tr>
    </w:tbl>
    <w:p w14:paraId="410C847B" w14:textId="77777777" w:rsidR="00B10896" w:rsidRPr="0017081F" w:rsidRDefault="00B10896" w:rsidP="008161A1">
      <w:pPr>
        <w:pStyle w:val="Heading2"/>
        <w:spacing w:before="0" w:line="360" w:lineRule="auto"/>
        <w:rPr>
          <w:color w:val="FFFFFF"/>
          <w:lang w:eastAsia="en-NZ"/>
        </w:rPr>
      </w:pPr>
    </w:p>
    <w:p w14:paraId="717D2F15" w14:textId="77777777" w:rsidR="008C254D" w:rsidRPr="0017081F" w:rsidRDefault="008C254D" w:rsidP="008161A1">
      <w:pPr>
        <w:pStyle w:val="Heading2"/>
        <w:spacing w:before="0" w:line="360" w:lineRule="auto"/>
        <w:rPr>
          <w:color w:val="FFFFFF"/>
          <w:lang w:eastAsia="en-NZ"/>
        </w:rPr>
        <w:sectPr w:rsidR="008C254D" w:rsidRPr="0017081F" w:rsidSect="003741DD">
          <w:type w:val="continuous"/>
          <w:pgSz w:w="11900" w:h="16840"/>
          <w:pgMar w:top="851" w:right="851" w:bottom="567" w:left="851" w:header="709" w:footer="227" w:gutter="0"/>
          <w:cols w:space="708"/>
          <w:formProt w:val="0"/>
        </w:sectPr>
      </w:pPr>
    </w:p>
    <w:p w14:paraId="35FE128C" w14:textId="22E03984" w:rsidR="005E3DC7" w:rsidRPr="0017081F" w:rsidRDefault="006F4267" w:rsidP="008161A1">
      <w:pPr>
        <w:pStyle w:val="Heading2"/>
        <w:spacing w:before="0" w:line="360" w:lineRule="auto"/>
        <w:rPr>
          <w:color w:val="FFFFFF"/>
          <w:lang w:eastAsia="en-NZ"/>
        </w:rPr>
      </w:pPr>
      <w:r w:rsidRPr="0017081F">
        <w:rPr>
          <w:color w:val="FFFFFF"/>
          <w:lang w:eastAsia="en-NZ"/>
        </w:rPr>
        <w:br w:type="page"/>
      </w:r>
      <w:r w:rsidR="00727242">
        <w:rPr>
          <w:color w:val="FFFFFF"/>
          <w:lang w:eastAsia="en-NZ"/>
        </w:rPr>
        <w:lastRenderedPageBreak/>
        <w:pict w14:anchorId="10C3AD78">
          <v:rect id="_x0000_s1499" style="position:absolute;left:0;text-align:left;margin-left:-44.8pt;margin-top:-5.4pt;width:608.65pt;height:28.15pt;z-index:-3;mso-position-horizontal-relative:text;mso-position-vertical-relative:text" o:allowincell="f" fillcolor="#1a4786" stroked="f">
            <v:path arrowok="t"/>
          </v:rect>
        </w:pict>
      </w:r>
      <w:r w:rsidR="005E3DC7" w:rsidRPr="0017081F">
        <w:rPr>
          <w:color w:val="FFFFFF"/>
          <w:lang w:eastAsia="en-NZ"/>
        </w:rPr>
        <w:t>Meeting the literacy challenges</w:t>
      </w:r>
    </w:p>
    <w:p w14:paraId="6F1A685D" w14:textId="4A960691" w:rsidR="005E3DC7" w:rsidRPr="0017081F" w:rsidRDefault="005E3DC7" w:rsidP="008161A1">
      <w:pPr>
        <w:spacing w:before="0"/>
      </w:pPr>
    </w:p>
    <w:tbl>
      <w:tblPr>
        <w:tblW w:w="10433" w:type="dxa"/>
        <w:tblLayout w:type="fixed"/>
        <w:tblLook w:val="00A0" w:firstRow="1" w:lastRow="0" w:firstColumn="1" w:lastColumn="0" w:noHBand="0" w:noVBand="0"/>
      </w:tblPr>
      <w:tblGrid>
        <w:gridCol w:w="2376"/>
        <w:gridCol w:w="8057"/>
      </w:tblGrid>
      <w:tr w:rsidR="00E32F7F" w:rsidRPr="0017081F" w14:paraId="7F7CC554" w14:textId="77777777" w:rsidTr="008313CB">
        <w:tc>
          <w:tcPr>
            <w:tcW w:w="2376" w:type="dxa"/>
            <w:tcBorders>
              <w:bottom w:val="single" w:sz="4" w:space="0" w:color="BFBFBF"/>
            </w:tcBorders>
            <w:shd w:val="clear" w:color="auto" w:fill="FFFFFF"/>
          </w:tcPr>
          <w:p w14:paraId="3328657E" w14:textId="6EC2370A" w:rsidR="00E32F7F" w:rsidRPr="0017081F" w:rsidRDefault="00E32F7F" w:rsidP="00F112E5">
            <w:pPr>
              <w:pStyle w:val="Heading3"/>
              <w:spacing w:before="0"/>
            </w:pPr>
            <w:r w:rsidRPr="0017081F">
              <w:t>TEACHER SUPPORT</w:t>
            </w:r>
          </w:p>
        </w:tc>
        <w:tc>
          <w:tcPr>
            <w:tcW w:w="8057" w:type="dxa"/>
            <w:tcBorders>
              <w:bottom w:val="single" w:sz="4" w:space="0" w:color="BFBFBF"/>
            </w:tcBorders>
            <w:shd w:val="clear" w:color="auto" w:fill="FFFFFF"/>
          </w:tcPr>
          <w:p w14:paraId="2FCA5071" w14:textId="77777777" w:rsidR="00E32F7F" w:rsidRPr="0017081F" w:rsidRDefault="00E32F7F" w:rsidP="005716C1">
            <w:pPr>
              <w:pStyle w:val="Heading4"/>
            </w:pPr>
          </w:p>
        </w:tc>
      </w:tr>
      <w:tr w:rsidR="00E32F7F" w:rsidRPr="0017081F" w14:paraId="6C856D36" w14:textId="77777777" w:rsidTr="00806B1E">
        <w:tc>
          <w:tcPr>
            <w:tcW w:w="2376" w:type="dxa"/>
            <w:tcBorders>
              <w:top w:val="single" w:sz="4" w:space="0" w:color="BFBFBF"/>
            </w:tcBorders>
            <w:shd w:val="clear" w:color="auto" w:fill="F8F0E4"/>
          </w:tcPr>
          <w:p w14:paraId="5CE975BA" w14:textId="7FCFA1B2" w:rsidR="00E32F7F" w:rsidRDefault="00E32F7F" w:rsidP="005716C1">
            <w:pPr>
              <w:pStyle w:val="TSTtxt3pt"/>
            </w:pPr>
          </w:p>
          <w:p w14:paraId="50AB3342" w14:textId="77777777" w:rsidR="00760B35" w:rsidRDefault="00760B35" w:rsidP="005716C1">
            <w:pPr>
              <w:pStyle w:val="TSTtxt3pt"/>
            </w:pPr>
          </w:p>
          <w:p w14:paraId="52DA4DF5" w14:textId="77777777" w:rsidR="00760B35" w:rsidRDefault="00760B35" w:rsidP="005716C1">
            <w:pPr>
              <w:pStyle w:val="TSTtxt3pt"/>
            </w:pPr>
          </w:p>
          <w:p w14:paraId="1BED87D3" w14:textId="77777777" w:rsidR="00760B35" w:rsidRDefault="00760B35" w:rsidP="005716C1">
            <w:pPr>
              <w:pStyle w:val="TSTtxt3pt"/>
            </w:pPr>
          </w:p>
          <w:p w14:paraId="31C8FA40" w14:textId="77777777" w:rsidR="007F25EA" w:rsidRDefault="007F25EA" w:rsidP="005716C1">
            <w:pPr>
              <w:pStyle w:val="TSTtxt3pt"/>
            </w:pPr>
          </w:p>
          <w:p w14:paraId="06354544" w14:textId="655A485A" w:rsidR="007F25EA" w:rsidRDefault="00727242" w:rsidP="005716C1">
            <w:pPr>
              <w:pStyle w:val="TSTtxt3pt"/>
            </w:pPr>
            <w:r>
              <w:rPr>
                <w:noProof/>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516" type="#_x0000_t45" style="position:absolute;left:0;text-align:left;margin-left:3.65pt;margin-top:12.65pt;width:98.05pt;height:62pt;z-index:8;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" adj="39763,1655,25819,3135,22922,3135,23087,1515" fillcolor="#f8f0e4">
                  <v:path arrowok="f"/>
                  <v:textbox style="mso-next-textbox:#Text Box 2" inset="2mm,,1mm">
                    <w:txbxContent>
                      <w:p w14:paraId="4E3D6CA9" w14:textId="000623A1" w:rsidR="007417F0" w:rsidRDefault="00E4196E" w:rsidP="00E4196E">
                        <w:pPr>
                          <w:pStyle w:val="TSTtxt3pt"/>
                          <w:jc w:val="right"/>
                        </w:pPr>
                        <w:r>
                          <w:t>We use a wide variety of technologies to</w:t>
                        </w:r>
                        <w:r w:rsidR="004830A3">
                          <w:t> </w:t>
                        </w:r>
                        <w:r>
                          <w:t>change the environment.</w:t>
                        </w:r>
                      </w:p>
                    </w:txbxContent>
                  </v:textbox>
                  <o:callout v:ext="edit" minusx="t"/>
                </v:shape>
              </w:pict>
            </w:r>
          </w:p>
          <w:p w14:paraId="44AEF747" w14:textId="20BD6196" w:rsidR="007F25EA" w:rsidRDefault="00727242" w:rsidP="005716C1">
            <w:pPr>
              <w:pStyle w:val="TSTtxt3pt"/>
            </w:pPr>
            <w:r>
              <w:rPr>
                <w:noProof/>
                <w:lang w:eastAsia="en-NZ"/>
              </w:rPr>
              <w:pict w14:anchorId="5821E64D">
                <v:shapetype id="_x0000_t32" coordsize="21600,21600" o:spt="32" o:oned="t" path="m,l21600,21600e" filled="f">
                  <v:path arrowok="t" fillok="f" o:connecttype="none"/>
                  <o:lock v:ext="edit" shapetype="t"/>
                </v:shapetype>
                <v:shape id="_x0000_s1518" type="#_x0000_t32" style="position:absolute;left:0;text-align:left;margin-left:108.15pt;margin-top:4.9pt;width:76.2pt;height:15.05pt;z-index:9" o:connectortype="straight"/>
              </w:pict>
            </w:r>
          </w:p>
          <w:p w14:paraId="075133C4" w14:textId="67A07FC5" w:rsidR="007F25EA" w:rsidRDefault="007F25EA" w:rsidP="005716C1">
            <w:pPr>
              <w:pStyle w:val="TSTtxt3pt"/>
            </w:pPr>
          </w:p>
          <w:p w14:paraId="513B98EE" w14:textId="77777777" w:rsidR="007F25EA" w:rsidRDefault="007F25EA" w:rsidP="005716C1">
            <w:pPr>
              <w:pStyle w:val="TSTtxt3pt"/>
            </w:pPr>
          </w:p>
          <w:p w14:paraId="7666BB2C" w14:textId="77777777" w:rsidR="007F25EA" w:rsidRDefault="007F25EA" w:rsidP="005716C1">
            <w:pPr>
              <w:pStyle w:val="TSTtxt3pt"/>
            </w:pPr>
          </w:p>
          <w:p w14:paraId="5E278995" w14:textId="5CA046E0" w:rsidR="007F25EA" w:rsidRDefault="007F25EA" w:rsidP="005716C1">
            <w:pPr>
              <w:pStyle w:val="TSTtxt3pt"/>
            </w:pPr>
          </w:p>
          <w:p w14:paraId="2DD60A0C" w14:textId="77777777" w:rsidR="007F25EA" w:rsidRDefault="007F25EA" w:rsidP="005716C1">
            <w:pPr>
              <w:pStyle w:val="TSTtxt3pt"/>
            </w:pPr>
          </w:p>
          <w:p w14:paraId="074C3DF0" w14:textId="77777777" w:rsidR="007F25EA" w:rsidRDefault="007F25EA" w:rsidP="005716C1">
            <w:pPr>
              <w:pStyle w:val="TSTtxt3pt"/>
            </w:pPr>
          </w:p>
          <w:p w14:paraId="12F0CFEB" w14:textId="15B62605" w:rsidR="007F25EA" w:rsidRDefault="007F25EA" w:rsidP="005716C1">
            <w:pPr>
              <w:pStyle w:val="TSTtxt3pt"/>
            </w:pPr>
          </w:p>
          <w:p w14:paraId="3B6538E6" w14:textId="77777777" w:rsidR="007F25EA" w:rsidRDefault="007F25EA" w:rsidP="005716C1">
            <w:pPr>
              <w:pStyle w:val="TSTtxt3pt"/>
            </w:pPr>
          </w:p>
          <w:p w14:paraId="354490D1" w14:textId="0C5D1DF3" w:rsidR="007F25EA" w:rsidRDefault="007F25EA" w:rsidP="005716C1">
            <w:pPr>
              <w:pStyle w:val="TSTtxt3pt"/>
            </w:pPr>
          </w:p>
          <w:p w14:paraId="227483C9" w14:textId="77777777" w:rsidR="007F25EA" w:rsidRDefault="007F25EA" w:rsidP="005716C1">
            <w:pPr>
              <w:pStyle w:val="TSTtxt3pt"/>
            </w:pPr>
          </w:p>
          <w:p w14:paraId="31CF3222" w14:textId="77777777" w:rsidR="00D932FC" w:rsidRDefault="00D932FC" w:rsidP="005716C1">
            <w:pPr>
              <w:pStyle w:val="TSTtxt3pt"/>
            </w:pPr>
          </w:p>
          <w:p w14:paraId="74C3063C" w14:textId="77777777" w:rsidR="00D932FC" w:rsidRDefault="00D932FC" w:rsidP="005716C1">
            <w:pPr>
              <w:pStyle w:val="TSTtxt3pt"/>
            </w:pPr>
          </w:p>
          <w:p w14:paraId="6AF07209" w14:textId="77777777" w:rsidR="007F25EA" w:rsidRDefault="007F25EA" w:rsidP="005716C1">
            <w:pPr>
              <w:pStyle w:val="TSTtxt3pt"/>
            </w:pPr>
          </w:p>
          <w:p w14:paraId="7EB34977" w14:textId="77777777" w:rsidR="003E4C0F" w:rsidRDefault="003E4C0F" w:rsidP="005716C1">
            <w:pPr>
              <w:pStyle w:val="TSTtxt3pt"/>
            </w:pPr>
          </w:p>
          <w:p w14:paraId="3F165D95" w14:textId="77777777" w:rsidR="00CB76BA" w:rsidRDefault="00CB76BA" w:rsidP="005716C1">
            <w:pPr>
              <w:pStyle w:val="TSTtxt3pt"/>
            </w:pPr>
          </w:p>
          <w:p w14:paraId="55CC6A9E" w14:textId="77777777" w:rsidR="00CB76BA" w:rsidRDefault="00CB76BA" w:rsidP="005716C1">
            <w:pPr>
              <w:pStyle w:val="TSTtxt3pt"/>
            </w:pPr>
          </w:p>
          <w:p w14:paraId="0B52D35F" w14:textId="16964C21" w:rsidR="00E1479B" w:rsidRPr="0017081F" w:rsidRDefault="00E1479B" w:rsidP="006A34DB">
            <w:pPr>
              <w:pStyle w:val="TSTtxt3pt"/>
              <w:spacing w:before="0" w:after="0" w:line="240" w:lineRule="auto"/>
            </w:pPr>
          </w:p>
        </w:tc>
        <w:tc>
          <w:tcPr>
            <w:tcW w:w="8057" w:type="dxa"/>
            <w:tcBorders>
              <w:top w:val="single" w:sz="4" w:space="0" w:color="BFBFBF"/>
            </w:tcBorders>
            <w:shd w:val="clear" w:color="auto" w:fill="F8F0E4"/>
          </w:tcPr>
          <w:p w14:paraId="61E529BE" w14:textId="5A5114F4" w:rsidR="00E1479B" w:rsidRDefault="00727242" w:rsidP="00E32F7F">
            <w:pPr>
              <w:pStyle w:val="TSMTxt"/>
            </w:pPr>
            <w:r>
              <w:rPr>
                <w:noProof/>
                <w:lang w:eastAsia="en-NZ"/>
              </w:rPr>
              <w:pict w14:anchorId="2278E046">
                <v:shape id="_x0000_s1531" type="#_x0000_t202" style="position:absolute;left:0;text-align:left;margin-left:108.4pt;margin-top:20.85pt;width:148.55pt;height:44.15pt;z-index:14;mso-position-horizontal-relative:text;mso-position-vertical-relative:text" fillcolor="#f8f0e4" strokecolor="#f8f0e4" strokeweight=".25pt">
                  <v:textbox style="mso-next-textbox:#_x0000_s1531" inset=".5mm,.3mm,.5mm,.3mm">
                    <w:txbxContent>
                      <w:p w14:paraId="41DD613B" w14:textId="77777777" w:rsidR="008313CB" w:rsidRDefault="008313CB" w:rsidP="008313CB">
                        <w:pPr>
                          <w:pStyle w:val="TSTtxt3pt"/>
                        </w:pPr>
                        <w:r>
                          <w:t>Societal and environmental issues can influence what technological outcomes are made.</w:t>
                        </w:r>
                      </w:p>
                      <w:p w14:paraId="124094CE" w14:textId="77777777" w:rsidR="00490FB9" w:rsidRDefault="00490FB9"/>
                    </w:txbxContent>
                  </v:textbox>
                </v:shape>
              </w:pict>
            </w:r>
          </w:p>
          <w:p w14:paraId="1EC929AA" w14:textId="04D7309E" w:rsidR="00F16F64" w:rsidRDefault="00F16F64" w:rsidP="00E1479B">
            <w:pPr>
              <w:pStyle w:val="TSMTxt"/>
              <w:spacing w:before="0" w:after="0"/>
            </w:pPr>
          </w:p>
          <w:p w14:paraId="66C96E4B" w14:textId="6B19E861" w:rsidR="00F16F64" w:rsidRDefault="00F16F64" w:rsidP="00E32F7F">
            <w:pPr>
              <w:pStyle w:val="TSMTxt"/>
            </w:pPr>
          </w:p>
          <w:p w14:paraId="58991B18" w14:textId="7C89E88F" w:rsidR="00F16F64" w:rsidRDefault="00727242" w:rsidP="002E4467">
            <w:pPr>
              <w:pStyle w:val="TSMTxt"/>
              <w:spacing w:after="0"/>
            </w:pPr>
            <w:r>
              <w:rPr>
                <w:noProof/>
                <w:lang w:eastAsia="en-NZ"/>
              </w:rPr>
              <w:pict w14:anchorId="3C5F63D4">
                <v:shape id="_x0000_s1520" type="#_x0000_t32" style="position:absolute;left:0;text-align:left;margin-left:75.2pt;margin-top:7.3pt;width:55.2pt;height:104.9pt;flip:x;z-index:10;mso-position-horizontal-relative:text;mso-position-vertical-relative:text" o:connectortype="straight"/>
              </w:pict>
            </w:r>
            <w:r>
              <w:rPr>
                <w:noProof/>
                <w:lang w:eastAsia="en-NZ"/>
              </w:rPr>
              <w:pict w14:anchorId="56DAA0AA">
                <v:shape id="_x0000_s1532" type="#_x0000_t32" style="position:absolute;left:0;text-align:left;margin-left:112.35pt;margin-top:7.15pt;width:150.6pt;height:0;z-index:15;mso-position-horizontal-relative:text;mso-position-vertical-relative:text" o:connectortype="straight"/>
              </w:pict>
            </w:r>
            <w:r>
              <w:rPr>
                <w:noProof/>
                <w:lang w:eastAsia="en-NZ"/>
              </w:rPr>
              <w:pict w14:anchorId="3C5F63D4">
                <v:shape id="_x0000_s1533" type="#_x0000_t32" style="position:absolute;left:0;text-align:left;margin-left:130.4pt;margin-top:7.3pt;width:40.65pt;height:39.4pt;z-index:16;mso-position-horizontal-relative:text;mso-position-vertical-relative:text" o:connectortype="straight"/>
              </w:pict>
            </w:r>
          </w:p>
          <w:p w14:paraId="05BADB8D" w14:textId="3939543F" w:rsidR="00E32F7F" w:rsidRPr="0017081F" w:rsidRDefault="00727242" w:rsidP="00E32F7F">
            <w:pPr>
              <w:pStyle w:val="TSMTxt"/>
            </w:pPr>
            <w:r>
              <w:pict w14:anchorId="5821E64D">
                <v:shape id="_x0000_s1535" type="#_x0000_t32" style="position:absolute;left:0;text-align:left;margin-left:144.05pt;margin-top:123.05pt;width:174.95pt;height:160.2pt;flip:y;z-index:18;mso-position-horizontal-relative:text;mso-position-vertical-relative:text" o:connectortype="straight"/>
              </w:pict>
            </w:r>
            <w:r>
              <w:rPr>
                <w:noProof/>
                <w:lang w:eastAsia="en-NZ"/>
              </w:rPr>
              <w:pict w14:anchorId="5821E64D">
                <v:shape id="_x0000_s1523" type="#_x0000_t32" style="position:absolute;left:0;text-align:left;margin-left:71.15pt;margin-top:213.2pt;width:4.05pt;height:70.05pt;flip:x y;z-index:12;mso-position-horizontal-relative:text;mso-position-vertical-relative:text" o:connectortype="straight"/>
              </w:pict>
            </w:r>
            <w:r>
              <w:rPr>
                <w:noProof/>
                <w:lang w:eastAsia="en-NZ"/>
              </w:rPr>
              <w:pict w14:anchorId="5C4C77C9">
                <v:shape id="_x0000_s1534" type="#_x0000_t202" style="position:absolute;left:0;text-align:left;margin-left:46.05pt;margin-top:287.95pt;width:142.8pt;height:30.75pt;z-index:17" fillcolor="#f8f0e4" strokecolor="#f8f0e4" strokeweight=".5pt">
                  <v:textbox inset=",.3mm,.5mm,.3mm">
                    <w:txbxContent>
                      <w:p w14:paraId="56BFAE0C" w14:textId="77777777" w:rsidR="00A97F56" w:rsidRDefault="00A97F56" w:rsidP="005955BA">
                        <w:pPr>
                          <w:pStyle w:val="TSTtxt3pt"/>
                          <w:jc w:val="right"/>
                        </w:pPr>
                        <w:r>
                          <w:t>Technologists use diagrams and models to represent ideas.</w:t>
                        </w:r>
                      </w:p>
                      <w:p w14:paraId="7C9C398D" w14:textId="77777777" w:rsidR="00A97F56" w:rsidRDefault="00A97F56"/>
                    </w:txbxContent>
                  </v:textbox>
                </v:shape>
              </w:pict>
            </w:r>
            <w:r>
              <w:rPr>
                <w:noProof/>
                <w:lang w:eastAsia="en-NZ"/>
              </w:rPr>
              <w:pict w14:anchorId="56DAA0AA">
                <v:shape id="_x0000_s1524" type="#_x0000_t32" style="position:absolute;left:0;text-align:left;margin-left:46.6pt;margin-top:283.3pt;width:142.8pt;height:0;z-index:13;mso-position-horizontal-relative:text;mso-position-vertical-relative:text" o:connectortype="straight"/>
              </w:pict>
            </w:r>
            <w:r>
              <w:rPr>
                <w:noProof/>
                <w:lang w:eastAsia="en-NZ"/>
              </w:rPr>
              <w:pict w14:anchorId="5821E64D">
                <v:shape id="_x0000_s1522" type="#_x0000_t32" style="position:absolute;left:0;text-align:left;margin-left:75.2pt;margin-top:176.95pt;width:96.35pt;height:106.35pt;flip:y;z-index:11;mso-position-horizontal-relative:text;mso-position-vertical-relative:text" o:connectortype="straight"/>
              </w:pict>
            </w:r>
            <w:r>
              <w:pict w14:anchorId="66B0EFDB">
                <v:shape id="_x0000_i1025" type="#_x0000_t75" style="width:372.25pt;height:254.95pt;mso-position-horizontal-relative:text;mso-position-vertical:absolute;mso-position-vertical-relative:text" o:bordertopcolor="this" o:borderleftcolor="this" o:borderbottomcolor="this" o:borderrightcolor="this" o:allowoverlap="f">
                  <v:imagedata r:id="rId18" o:title="#16721-Connected Level 2, 2016-26" croptop="1979f" cropbottom="1979f" cropleft="1748f"/>
                  <w10:bordertop type="single" width="2"/>
                  <w10:borderleft type="single" width="2"/>
                  <w10:borderbottom type="single" width="2"/>
                  <w10:borderright type="single" width="2"/>
                </v:shape>
              </w:pict>
            </w:r>
          </w:p>
        </w:tc>
      </w:tr>
    </w:tbl>
    <w:p w14:paraId="334D0823" w14:textId="0428D18E" w:rsidR="00B066A4" w:rsidRPr="0017081F" w:rsidRDefault="00B066A4" w:rsidP="003B2B0A">
      <w:pPr>
        <w:spacing w:before="0" w:line="240" w:lineRule="auto"/>
      </w:pPr>
    </w:p>
    <w:p w14:paraId="65BC8B43" w14:textId="2C4C65A0" w:rsidR="00A44EB4" w:rsidRPr="0017081F" w:rsidRDefault="00A44EB4" w:rsidP="00894FCF">
      <w:pPr>
        <w:pStyle w:val="Heading1"/>
        <w:rPr>
          <w:noProof w:val="0"/>
        </w:rPr>
      </w:pPr>
      <w:r w:rsidRPr="0017081F">
        <w:rPr>
          <w:noProof w:val="0"/>
        </w:rPr>
        <w:br w:type="page"/>
      </w:r>
      <w:r w:rsidR="00727242">
        <w:rPr>
          <w:noProof w:val="0"/>
        </w:rPr>
        <w:lastRenderedPageBreak/>
        <w:pict w14:anchorId="0068CE88">
          <v:shape id="_x0000_s1502" type="#_x0000_t202" style="position:absolute;left:0;text-align:left;margin-left:326.85pt;margin-top:-14.7pt;width:189.75pt;height:72.55pt;z-index:6" strokecolor="#924b30" strokeweight="2.25pt">
            <v:textbox style="mso-next-textbox:#_x0000_s1502">
              <w:txbxContent>
                <w:p w14:paraId="405496C3" w14:textId="0F43C6BA" w:rsidR="0083227D" w:rsidRPr="006845DD" w:rsidRDefault="00AF3242" w:rsidP="006845DD">
                  <w:pPr>
                    <w:pStyle w:val="TSTtxt3pt"/>
                  </w:pPr>
                  <w:r w:rsidRPr="00AF3242">
                    <w:t>The following activities are a guide for supporting students to explore and develop understandings about the technology content of the article. Adapt these activities to support your students’ learning needs.</w:t>
                  </w:r>
                </w:p>
              </w:txbxContent>
            </v:textbox>
          </v:shape>
        </w:pict>
      </w:r>
      <w:r w:rsidR="00727242">
        <w:rPr>
          <w:noProof w:val="0"/>
        </w:rPr>
        <w:pict w14:anchorId="054245FF">
          <v:rect id="_x0000_s1501" style="position:absolute;left:0;text-align:left;margin-left:-45.95pt;margin-top:-4.8pt;width:608.85pt;height:28.15pt;z-index:-2" o:allowincell="f" fillcolor="#924b30" stroked="f">
            <v:shadow offset=",4pt" offset2=",4pt"/>
            <v:path arrowok="t"/>
          </v:rect>
        </w:pict>
      </w:r>
      <w:r w:rsidR="00FC11C5" w:rsidRPr="0017081F">
        <w:rPr>
          <w:noProof w:val="0"/>
        </w:rPr>
        <w:t xml:space="preserve">Learning activities – Exploring the </w:t>
      </w:r>
      <w:r w:rsidR="00AF3242" w:rsidRPr="0017081F">
        <w:rPr>
          <w:noProof w:val="0"/>
        </w:rPr>
        <w:t>technology</w:t>
      </w:r>
    </w:p>
    <w:p w14:paraId="3A4AED83" w14:textId="77777777" w:rsidR="00FC11C5" w:rsidRPr="0017081F" w:rsidRDefault="00FC11C5" w:rsidP="00FC11C5">
      <w:pPr>
        <w:rPr>
          <w:lang w:eastAsia="en-NZ"/>
        </w:rPr>
      </w:pPr>
    </w:p>
    <w:p w14:paraId="3D49A337" w14:textId="77777777" w:rsidR="00515D36" w:rsidRPr="0017081F" w:rsidRDefault="00515D36" w:rsidP="000A0C8F">
      <w:pPr>
        <w:pStyle w:val="Heading3"/>
        <w:spacing w:after="60"/>
        <w:sectPr w:rsidR="00515D36" w:rsidRPr="0017081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17081F" w14:paraId="0E917A0C" w14:textId="77777777" w:rsidTr="00EE46AB">
        <w:tc>
          <w:tcPr>
            <w:tcW w:w="5211" w:type="dxa"/>
            <w:vMerge w:val="restart"/>
            <w:tcBorders>
              <w:top w:val="single" w:sz="4" w:space="0" w:color="BFBFBF"/>
            </w:tcBorders>
            <w:shd w:val="clear" w:color="auto" w:fill="F8F0E4"/>
          </w:tcPr>
          <w:p w14:paraId="26CCDA98" w14:textId="0FE8F43C" w:rsidR="00B9782E" w:rsidRPr="0017081F" w:rsidRDefault="00B9782E" w:rsidP="00B9782E">
            <w:pPr>
              <w:pStyle w:val="Heading3"/>
            </w:pPr>
            <w:r w:rsidRPr="0017081F">
              <w:t>Activity 1: Tunne</w:t>
            </w:r>
            <w:r w:rsidR="007167C4">
              <w:t>l</w:t>
            </w:r>
            <w:r w:rsidRPr="0017081F">
              <w:t>ling through time</w:t>
            </w:r>
          </w:p>
          <w:p w14:paraId="1BEAD096" w14:textId="77777777" w:rsidR="00B9782E" w:rsidRPr="0017081F" w:rsidRDefault="00B9782E" w:rsidP="00B9782E">
            <w:pPr>
              <w:pStyle w:val="Heading4"/>
              <w:spacing w:before="0"/>
            </w:pPr>
            <w:r w:rsidRPr="0017081F">
              <w:t>Comparing rates of progress</w:t>
            </w:r>
          </w:p>
          <w:p w14:paraId="1A50DC64" w14:textId="654B91C2" w:rsidR="00B9782E" w:rsidRPr="0017081F" w:rsidRDefault="00B9782E" w:rsidP="00891754">
            <w:pPr>
              <w:pStyle w:val="TSTtxt3pt"/>
              <w:spacing w:after="120"/>
            </w:pPr>
            <w:r w:rsidRPr="0017081F">
              <w:t>At the start of the article, Alice says that she moves at about 8</w:t>
            </w:r>
            <w:r w:rsidR="00B76925" w:rsidRPr="0017081F">
              <w:t> </w:t>
            </w:r>
            <w:r w:rsidRPr="0017081F">
              <w:t>centimetres each minute. Give the students a sense of how slow</w:t>
            </w:r>
            <w:r w:rsidR="007F587F" w:rsidRPr="0017081F">
              <w:t> </w:t>
            </w:r>
            <w:r w:rsidRPr="0017081F">
              <w:t>this is by having them work out how long it would take Alice</w:t>
            </w:r>
            <w:r w:rsidR="000D3A9E" w:rsidRPr="0017081F">
              <w:t> </w:t>
            </w:r>
            <w:r w:rsidRPr="0017081F">
              <w:t>to bore through 8 centimetres of rock, 80 centimetres, 800</w:t>
            </w:r>
            <w:r w:rsidR="000D3A9E" w:rsidRPr="0017081F">
              <w:t> </w:t>
            </w:r>
            <w:r w:rsidRPr="0017081F">
              <w:t>centimetres, and 8,000 centimetres. Have them complete a table like this to show Alice’s boring progress.</w:t>
            </w:r>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1417"/>
            </w:tblGrid>
            <w:tr w:rsidR="00086EBF" w:rsidRPr="0017081F" w14:paraId="2EF5C32A" w14:textId="77777777" w:rsidTr="006E0E99">
              <w:tc>
                <w:tcPr>
                  <w:tcW w:w="1413" w:type="dxa"/>
                  <w:shd w:val="clear" w:color="auto" w:fill="auto"/>
                </w:tcPr>
                <w:p w14:paraId="06D08047" w14:textId="77777777" w:rsidR="00891754" w:rsidRPr="00086EBF" w:rsidRDefault="00891754" w:rsidP="00086EBF">
                  <w:pPr>
                    <w:spacing w:before="40" w:after="40"/>
                    <w:rPr>
                      <w:b/>
                      <w:sz w:val="16"/>
                    </w:rPr>
                  </w:pPr>
                  <w:r w:rsidRPr="00086EBF">
                    <w:rPr>
                      <w:b/>
                      <w:sz w:val="16"/>
                    </w:rPr>
                    <w:t>Time</w:t>
                  </w:r>
                </w:p>
              </w:tc>
              <w:tc>
                <w:tcPr>
                  <w:tcW w:w="1417" w:type="dxa"/>
                  <w:shd w:val="clear" w:color="auto" w:fill="auto"/>
                </w:tcPr>
                <w:p w14:paraId="07D5C511" w14:textId="77777777" w:rsidR="00891754" w:rsidRPr="00086EBF" w:rsidRDefault="00891754" w:rsidP="00086EBF">
                  <w:pPr>
                    <w:spacing w:before="40" w:after="40"/>
                    <w:rPr>
                      <w:b/>
                      <w:sz w:val="16"/>
                    </w:rPr>
                  </w:pPr>
                  <w:r w:rsidRPr="00086EBF">
                    <w:rPr>
                      <w:b/>
                      <w:sz w:val="16"/>
                    </w:rPr>
                    <w:t>Progress</w:t>
                  </w:r>
                </w:p>
              </w:tc>
            </w:tr>
            <w:tr w:rsidR="00086EBF" w:rsidRPr="0017081F" w14:paraId="47F9625D" w14:textId="77777777" w:rsidTr="006E0E99">
              <w:tc>
                <w:tcPr>
                  <w:tcW w:w="1413" w:type="dxa"/>
                  <w:shd w:val="clear" w:color="auto" w:fill="auto"/>
                </w:tcPr>
                <w:p w14:paraId="254CFF9F" w14:textId="77777777" w:rsidR="00891754" w:rsidRPr="00086EBF" w:rsidRDefault="00891754" w:rsidP="00086EBF">
                  <w:pPr>
                    <w:spacing w:before="40" w:after="40"/>
                    <w:rPr>
                      <w:sz w:val="16"/>
                    </w:rPr>
                  </w:pPr>
                  <w:r w:rsidRPr="00086EBF">
                    <w:rPr>
                      <w:sz w:val="16"/>
                    </w:rPr>
                    <w:t>1 minute</w:t>
                  </w:r>
                </w:p>
              </w:tc>
              <w:tc>
                <w:tcPr>
                  <w:tcW w:w="1417" w:type="dxa"/>
                  <w:shd w:val="clear" w:color="auto" w:fill="auto"/>
                </w:tcPr>
                <w:p w14:paraId="15F736AE" w14:textId="77777777" w:rsidR="00891754" w:rsidRPr="00086EBF" w:rsidRDefault="00891754" w:rsidP="00086EBF">
                  <w:pPr>
                    <w:spacing w:before="40" w:after="40"/>
                    <w:rPr>
                      <w:sz w:val="16"/>
                    </w:rPr>
                  </w:pPr>
                  <w:r w:rsidRPr="00086EBF">
                    <w:rPr>
                      <w:sz w:val="16"/>
                    </w:rPr>
                    <w:t>8 cm</w:t>
                  </w:r>
                </w:p>
              </w:tc>
            </w:tr>
            <w:tr w:rsidR="00086EBF" w:rsidRPr="0017081F" w14:paraId="6B87FCC0" w14:textId="77777777" w:rsidTr="006E0E99">
              <w:tc>
                <w:tcPr>
                  <w:tcW w:w="1413" w:type="dxa"/>
                  <w:shd w:val="clear" w:color="auto" w:fill="auto"/>
                </w:tcPr>
                <w:p w14:paraId="453F699E" w14:textId="77777777" w:rsidR="00891754" w:rsidRPr="00086EBF" w:rsidRDefault="00891754" w:rsidP="00086EBF">
                  <w:pPr>
                    <w:spacing w:before="40" w:after="40"/>
                    <w:rPr>
                      <w:sz w:val="16"/>
                    </w:rPr>
                  </w:pPr>
                  <w:r w:rsidRPr="00086EBF">
                    <w:rPr>
                      <w:sz w:val="16"/>
                    </w:rPr>
                    <w:t>10 minutes</w:t>
                  </w:r>
                </w:p>
              </w:tc>
              <w:tc>
                <w:tcPr>
                  <w:tcW w:w="1417" w:type="dxa"/>
                  <w:shd w:val="clear" w:color="auto" w:fill="auto"/>
                </w:tcPr>
                <w:p w14:paraId="2CC3B874" w14:textId="77777777" w:rsidR="00891754" w:rsidRPr="00086EBF" w:rsidRDefault="00891754" w:rsidP="00086EBF">
                  <w:pPr>
                    <w:spacing w:before="40" w:after="40"/>
                    <w:rPr>
                      <w:sz w:val="16"/>
                    </w:rPr>
                  </w:pPr>
                  <w:r w:rsidRPr="00086EBF">
                    <w:rPr>
                      <w:sz w:val="16"/>
                    </w:rPr>
                    <w:t>80 cm</w:t>
                  </w:r>
                </w:p>
              </w:tc>
            </w:tr>
            <w:tr w:rsidR="00086EBF" w:rsidRPr="0017081F" w14:paraId="7CE998A4" w14:textId="77777777" w:rsidTr="006E0E99">
              <w:tc>
                <w:tcPr>
                  <w:tcW w:w="1413" w:type="dxa"/>
                  <w:shd w:val="clear" w:color="auto" w:fill="auto"/>
                </w:tcPr>
                <w:p w14:paraId="5AF83DF2" w14:textId="77777777" w:rsidR="00891754" w:rsidRPr="00086EBF" w:rsidRDefault="00891754" w:rsidP="00086EBF">
                  <w:pPr>
                    <w:spacing w:before="40" w:after="40"/>
                    <w:rPr>
                      <w:sz w:val="16"/>
                    </w:rPr>
                  </w:pPr>
                  <w:r w:rsidRPr="00086EBF">
                    <w:rPr>
                      <w:sz w:val="16"/>
                    </w:rPr>
                    <w:t>100 minutes</w:t>
                  </w:r>
                </w:p>
              </w:tc>
              <w:tc>
                <w:tcPr>
                  <w:tcW w:w="1417" w:type="dxa"/>
                  <w:shd w:val="clear" w:color="auto" w:fill="auto"/>
                </w:tcPr>
                <w:p w14:paraId="006D51D9" w14:textId="77777777" w:rsidR="00891754" w:rsidRPr="00086EBF" w:rsidRDefault="00891754" w:rsidP="00086EBF">
                  <w:pPr>
                    <w:spacing w:before="40" w:after="40"/>
                    <w:rPr>
                      <w:sz w:val="16"/>
                    </w:rPr>
                  </w:pPr>
                  <w:r w:rsidRPr="00086EBF">
                    <w:rPr>
                      <w:sz w:val="16"/>
                    </w:rPr>
                    <w:t>800 cm</w:t>
                  </w:r>
                </w:p>
              </w:tc>
            </w:tr>
            <w:tr w:rsidR="00086EBF" w:rsidRPr="0017081F" w14:paraId="185CC7D5" w14:textId="77777777" w:rsidTr="006E0E99">
              <w:tc>
                <w:tcPr>
                  <w:tcW w:w="1413" w:type="dxa"/>
                  <w:shd w:val="clear" w:color="auto" w:fill="auto"/>
                </w:tcPr>
                <w:p w14:paraId="2891CF3B" w14:textId="77777777" w:rsidR="00891754" w:rsidRPr="00086EBF" w:rsidRDefault="00891754" w:rsidP="00086EBF">
                  <w:pPr>
                    <w:spacing w:before="40" w:after="40"/>
                    <w:rPr>
                      <w:sz w:val="16"/>
                    </w:rPr>
                  </w:pPr>
                  <w:r w:rsidRPr="00086EBF">
                    <w:rPr>
                      <w:sz w:val="16"/>
                    </w:rPr>
                    <w:t>1,000 minutes</w:t>
                  </w:r>
                </w:p>
              </w:tc>
              <w:tc>
                <w:tcPr>
                  <w:tcW w:w="1417" w:type="dxa"/>
                  <w:shd w:val="clear" w:color="auto" w:fill="auto"/>
                </w:tcPr>
                <w:p w14:paraId="7CC7CEFD" w14:textId="77777777" w:rsidR="00891754" w:rsidRPr="00086EBF" w:rsidRDefault="00891754" w:rsidP="00086EBF">
                  <w:pPr>
                    <w:spacing w:before="40" w:after="40"/>
                    <w:rPr>
                      <w:sz w:val="16"/>
                    </w:rPr>
                  </w:pPr>
                  <w:r w:rsidRPr="00086EBF">
                    <w:rPr>
                      <w:sz w:val="16"/>
                    </w:rPr>
                    <w:t>8,000 cm</w:t>
                  </w:r>
                </w:p>
              </w:tc>
            </w:tr>
          </w:tbl>
          <w:p w14:paraId="12AB5FBE" w14:textId="77777777" w:rsidR="00B9782E" w:rsidRPr="0017081F" w:rsidRDefault="00B9782E" w:rsidP="001D4D41">
            <w:pPr>
              <w:pStyle w:val="TSMTxt1st"/>
              <w:spacing w:before="240"/>
            </w:pPr>
            <w:r w:rsidRPr="0017081F">
              <w:t xml:space="preserve">Discuss the pattern. </w:t>
            </w:r>
          </w:p>
          <w:p w14:paraId="5384B56B" w14:textId="77777777" w:rsidR="00B9782E" w:rsidRPr="0017081F" w:rsidRDefault="00B9782E" w:rsidP="00F90E11">
            <w:pPr>
              <w:pStyle w:val="TSMitalicbullets"/>
            </w:pPr>
            <w:r w:rsidRPr="0017081F">
              <w:t>Given this pattern, can you predict how far Alice will go after two hundred minutes? Three hundred minutes? Why does the pattern work like this?</w:t>
            </w:r>
          </w:p>
          <w:p w14:paraId="2530A8F5" w14:textId="55CCF62C" w:rsidR="00B9782E" w:rsidRPr="0017081F" w:rsidRDefault="00B9782E" w:rsidP="00F90E11">
            <w:pPr>
              <w:pStyle w:val="TSMitalicbullets"/>
            </w:pPr>
            <w:r w:rsidRPr="0017081F">
              <w:t>How long it would take Alice to bore through 10,000</w:t>
            </w:r>
            <w:r w:rsidR="00891754" w:rsidRPr="0017081F">
              <w:t> </w:t>
            </w:r>
            <w:r w:rsidRPr="0017081F">
              <w:t>centimetres?</w:t>
            </w:r>
          </w:p>
          <w:p w14:paraId="56CE85BC" w14:textId="151D3180" w:rsidR="00B9782E" w:rsidRPr="0017081F" w:rsidRDefault="00B9782E" w:rsidP="00891754">
            <w:pPr>
              <w:pStyle w:val="TSTtxt3pt"/>
            </w:pPr>
            <w:r w:rsidRPr="0017081F">
              <w:t>Take the students outside with a piece of string 8 centimetres long. Choose a starting spot, set a stopwatch, and have the students mark off 8 centimetres after one minute and 80</w:t>
            </w:r>
            <w:r w:rsidR="001D4D41" w:rsidRPr="0017081F">
              <w:t> </w:t>
            </w:r>
            <w:r w:rsidRPr="0017081F">
              <w:t>centimetres after ten minutes. Take them back outside to mark off as many points as possible during the day. Do this to give the students an impression of how slowly but steadily Alice was working.</w:t>
            </w:r>
          </w:p>
          <w:p w14:paraId="4BED691E" w14:textId="49B4BF71" w:rsidR="00B9782E" w:rsidRPr="0017081F" w:rsidRDefault="00B9782E" w:rsidP="00891754">
            <w:pPr>
              <w:pStyle w:val="TSTtxt3pt"/>
            </w:pPr>
            <w:r w:rsidRPr="0017081F">
              <w:t xml:space="preserve">Now have the students compare Alice’s progress with that made by the people who built tunnels in the nineteenth century. The resource link to </w:t>
            </w:r>
            <w:hyperlink r:id="rId19" w:history="1">
              <w:r w:rsidRPr="0017081F">
                <w:rPr>
                  <w:rStyle w:val="Hyperlink"/>
                </w:rPr>
                <w:t>Te Ara</w:t>
              </w:r>
            </w:hyperlink>
            <w:r w:rsidRPr="0017081F">
              <w:t xml:space="preserve"> provides information about the Lyttelton, Ōtira, Rimutaka, and Kaimai tunnels. Working in groups, have the students estimate the rate of progress for each of these tunnels. They need to be prepared to explain to the class how they worked this out, present their findings on a table similar to the one above, and challenge each other’s conclusions.</w:t>
            </w:r>
            <w:r w:rsidR="0017081F">
              <w:t xml:space="preserve"> </w:t>
            </w:r>
          </w:p>
          <w:p w14:paraId="702D855F" w14:textId="77777777" w:rsidR="007A7C92" w:rsidRPr="0017081F" w:rsidRDefault="00B9782E" w:rsidP="00891754">
            <w:pPr>
              <w:pStyle w:val="TSTtxt3pt"/>
            </w:pPr>
            <w:r w:rsidRPr="0017081F">
              <w:t>Have the students graph the rate of progress for each of the old rail tunnels and that of the Waterview Connection. They can then compare the rates of progress and discuss why there are differences. They might enjoy repeating the outdoor measuring activity to get a real sense of how quickly Alice worked in comparison to what was possible with picks and shovels.</w:t>
            </w:r>
          </w:p>
          <w:p w14:paraId="62577574" w14:textId="77777777" w:rsidR="00130E6F" w:rsidRPr="0017081F" w:rsidRDefault="00130E6F" w:rsidP="00130E6F">
            <w:pPr>
              <w:pStyle w:val="Heading4"/>
            </w:pPr>
            <w:r w:rsidRPr="0017081F">
              <w:t>Changing technology</w:t>
            </w:r>
          </w:p>
          <w:p w14:paraId="69694058" w14:textId="5BA3F0B8" w:rsidR="00130E6F" w:rsidRPr="0017081F" w:rsidRDefault="00130E6F" w:rsidP="00CC2475">
            <w:pPr>
              <w:pStyle w:val="TSTtxt3pt"/>
              <w:spacing w:after="120"/>
            </w:pPr>
            <w:r w:rsidRPr="0017081F">
              <w:t xml:space="preserve">Have the students use the information in the article, and from </w:t>
            </w:r>
            <w:hyperlink r:id="rId20" w:history="1">
              <w:r w:rsidRPr="0017081F">
                <w:rPr>
                  <w:rStyle w:val="Hyperlink"/>
                </w:rPr>
                <w:t>Te</w:t>
              </w:r>
              <w:r w:rsidR="001D4D41" w:rsidRPr="0017081F">
                <w:rPr>
                  <w:rStyle w:val="Hyperlink"/>
                </w:rPr>
                <w:t> </w:t>
              </w:r>
              <w:r w:rsidRPr="0017081F">
                <w:rPr>
                  <w:rStyle w:val="Hyperlink"/>
                </w:rPr>
                <w:t>Ara</w:t>
              </w:r>
            </w:hyperlink>
            <w:r w:rsidRPr="0017081F">
              <w:t xml:space="preserve"> and other online resources (see the resource links), to identify the main features of tunnel-boring technology in the nineteenth century. They can then compare this technology with that used for building the Waterview Connection. It would be helpful to start this activity by viewing video clips on the </w:t>
            </w:r>
            <w:hyperlink r:id="rId21" w:history="1">
              <w:r w:rsidRPr="0017081F">
                <w:rPr>
                  <w:rStyle w:val="Hyperlink"/>
                  <w:rFonts w:cs="Calibri Light"/>
                </w:rPr>
                <w:t>Waterview Connection YouTube channel</w:t>
              </w:r>
            </w:hyperlink>
            <w:r w:rsidRPr="0017081F">
              <w:t>.</w:t>
            </w:r>
          </w:p>
        </w:tc>
        <w:tc>
          <w:tcPr>
            <w:tcW w:w="5222" w:type="dxa"/>
            <w:tcBorders>
              <w:top w:val="single" w:sz="4" w:space="0" w:color="BFBFBF"/>
            </w:tcBorders>
            <w:shd w:val="clear" w:color="auto" w:fill="F8F0E4"/>
          </w:tcPr>
          <w:p w14:paraId="669B4B77" w14:textId="77777777" w:rsidR="0062004D" w:rsidRPr="0017081F" w:rsidRDefault="0062004D" w:rsidP="009E4888">
            <w:pPr>
              <w:pStyle w:val="TSMTxt"/>
              <w:spacing w:after="0"/>
            </w:pPr>
          </w:p>
          <w:p w14:paraId="05D66FF3" w14:textId="77777777" w:rsidR="00130E6F" w:rsidRPr="0017081F" w:rsidRDefault="00130E6F" w:rsidP="009E4888">
            <w:pPr>
              <w:pStyle w:val="TSMTxt"/>
              <w:spacing w:after="0"/>
            </w:pPr>
          </w:p>
        </w:tc>
      </w:tr>
      <w:tr w:rsidR="00075649" w:rsidRPr="0017081F" w14:paraId="129F1641" w14:textId="77777777" w:rsidTr="00075649">
        <w:trPr>
          <w:trHeight w:val="611"/>
        </w:trPr>
        <w:tc>
          <w:tcPr>
            <w:tcW w:w="5211" w:type="dxa"/>
            <w:vMerge/>
            <w:shd w:val="clear" w:color="auto" w:fill="F8F0E4"/>
          </w:tcPr>
          <w:p w14:paraId="133B87F4" w14:textId="77777777" w:rsidR="00075649" w:rsidRPr="0017081F" w:rsidRDefault="00075649" w:rsidP="00132A16">
            <w:pPr>
              <w:pStyle w:val="Heading3"/>
            </w:pPr>
          </w:p>
        </w:tc>
        <w:tc>
          <w:tcPr>
            <w:tcW w:w="5222" w:type="dxa"/>
            <w:shd w:val="clear" w:color="auto" w:fill="F8F0E4"/>
          </w:tcPr>
          <w:p w14:paraId="5FA39C7A" w14:textId="77777777" w:rsidR="00075649" w:rsidRPr="0017081F" w:rsidRDefault="00075649" w:rsidP="00942786">
            <w:pPr>
              <w:pStyle w:val="TSTtxt3pt"/>
            </w:pPr>
          </w:p>
          <w:tbl>
            <w:tblPr>
              <w:tblW w:w="482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9"/>
              <w:gridCol w:w="2381"/>
            </w:tblGrid>
            <w:tr w:rsidR="00086EBF" w:rsidRPr="0017081F" w14:paraId="5C0CFEBA" w14:textId="77777777" w:rsidTr="00B1656A">
              <w:tc>
                <w:tcPr>
                  <w:tcW w:w="2439" w:type="dxa"/>
                  <w:shd w:val="clear" w:color="auto" w:fill="auto"/>
                </w:tcPr>
                <w:p w14:paraId="22B6E311" w14:textId="77777777" w:rsidR="00BB6B22" w:rsidRPr="00086EBF" w:rsidRDefault="00BB6B22" w:rsidP="00086EBF">
                  <w:pPr>
                    <w:pStyle w:val="Body"/>
                    <w:spacing w:before="40" w:line="240" w:lineRule="auto"/>
                    <w:ind w:left="0"/>
                    <w:rPr>
                      <w:b/>
                      <w:lang w:val="en-NZ"/>
                    </w:rPr>
                  </w:pPr>
                  <w:r w:rsidRPr="00086EBF">
                    <w:rPr>
                      <w:b/>
                      <w:lang w:val="en-NZ"/>
                    </w:rPr>
                    <w:t xml:space="preserve">Tunnel-boring technology in the nineteenth century </w:t>
                  </w:r>
                </w:p>
              </w:tc>
              <w:tc>
                <w:tcPr>
                  <w:tcW w:w="2381" w:type="dxa"/>
                  <w:shd w:val="clear" w:color="auto" w:fill="auto"/>
                </w:tcPr>
                <w:p w14:paraId="5D31D6DF" w14:textId="77777777" w:rsidR="00BB6B22" w:rsidRPr="00086EBF" w:rsidRDefault="00BB6B22" w:rsidP="00086EBF">
                  <w:pPr>
                    <w:pStyle w:val="Body"/>
                    <w:spacing w:before="40" w:line="240" w:lineRule="auto"/>
                    <w:ind w:left="0"/>
                    <w:rPr>
                      <w:b/>
                      <w:lang w:val="en-NZ"/>
                    </w:rPr>
                  </w:pPr>
                  <w:r w:rsidRPr="00086EBF">
                    <w:rPr>
                      <w:b/>
                      <w:lang w:val="en-NZ"/>
                    </w:rPr>
                    <w:t>Tunnel-boring technology in the twenty-first century</w:t>
                  </w:r>
                </w:p>
              </w:tc>
            </w:tr>
            <w:tr w:rsidR="00086EBF" w:rsidRPr="0017081F" w14:paraId="28F15EDB" w14:textId="77777777" w:rsidTr="00B1656A">
              <w:tc>
                <w:tcPr>
                  <w:tcW w:w="2439" w:type="dxa"/>
                  <w:shd w:val="clear" w:color="auto" w:fill="auto"/>
                </w:tcPr>
                <w:p w14:paraId="79951DFA" w14:textId="77777777" w:rsidR="00BB6B22" w:rsidRPr="00086EBF" w:rsidRDefault="00BB6B22" w:rsidP="00086EBF">
                  <w:pPr>
                    <w:pStyle w:val="Body"/>
                    <w:spacing w:before="40" w:line="240" w:lineRule="auto"/>
                    <w:ind w:left="0"/>
                    <w:rPr>
                      <w:lang w:val="en-NZ"/>
                    </w:rPr>
                  </w:pPr>
                </w:p>
              </w:tc>
              <w:tc>
                <w:tcPr>
                  <w:tcW w:w="2381" w:type="dxa"/>
                  <w:shd w:val="clear" w:color="auto" w:fill="auto"/>
                </w:tcPr>
                <w:p w14:paraId="68ABFC0D" w14:textId="77777777" w:rsidR="00BB6B22" w:rsidRPr="00086EBF" w:rsidRDefault="00BB6B22" w:rsidP="00086EBF">
                  <w:pPr>
                    <w:pStyle w:val="Body"/>
                    <w:spacing w:before="40" w:line="240" w:lineRule="auto"/>
                    <w:ind w:left="0"/>
                    <w:rPr>
                      <w:lang w:val="en-NZ"/>
                    </w:rPr>
                  </w:pPr>
                </w:p>
              </w:tc>
            </w:tr>
            <w:tr w:rsidR="00086EBF" w:rsidRPr="0017081F" w14:paraId="03CEC773" w14:textId="77777777" w:rsidTr="00B1656A">
              <w:tc>
                <w:tcPr>
                  <w:tcW w:w="2439" w:type="dxa"/>
                  <w:shd w:val="clear" w:color="auto" w:fill="auto"/>
                </w:tcPr>
                <w:p w14:paraId="4ED0D31F" w14:textId="77777777" w:rsidR="00BB6B22" w:rsidRPr="00086EBF" w:rsidRDefault="00BB6B22" w:rsidP="00086EBF">
                  <w:pPr>
                    <w:pStyle w:val="Body"/>
                    <w:spacing w:before="40" w:line="240" w:lineRule="auto"/>
                    <w:ind w:left="0"/>
                    <w:rPr>
                      <w:lang w:val="en-NZ"/>
                    </w:rPr>
                  </w:pPr>
                </w:p>
              </w:tc>
              <w:tc>
                <w:tcPr>
                  <w:tcW w:w="2381" w:type="dxa"/>
                  <w:shd w:val="clear" w:color="auto" w:fill="auto"/>
                </w:tcPr>
                <w:p w14:paraId="3C4024C1" w14:textId="77777777" w:rsidR="00BB6B22" w:rsidRPr="00086EBF" w:rsidRDefault="00BB6B22" w:rsidP="00086EBF">
                  <w:pPr>
                    <w:pStyle w:val="Body"/>
                    <w:spacing w:before="40" w:line="240" w:lineRule="auto"/>
                    <w:ind w:left="0"/>
                    <w:rPr>
                      <w:lang w:val="en-NZ"/>
                    </w:rPr>
                  </w:pPr>
                </w:p>
              </w:tc>
            </w:tr>
          </w:tbl>
          <w:p w14:paraId="18D67C8A" w14:textId="77777777" w:rsidR="00917A60" w:rsidRPr="0017081F" w:rsidRDefault="00917A60" w:rsidP="00917A60">
            <w:pPr>
              <w:pStyle w:val="H5"/>
              <w:spacing w:before="240"/>
              <w:rPr>
                <w:lang w:val="en-NZ"/>
              </w:rPr>
            </w:pPr>
            <w:r w:rsidRPr="0017081F">
              <w:rPr>
                <w:lang w:val="en-NZ"/>
              </w:rPr>
              <w:t>Extending the learning</w:t>
            </w:r>
          </w:p>
          <w:p w14:paraId="77748A75" w14:textId="73F4B81E" w:rsidR="00917A60" w:rsidRPr="0017081F" w:rsidRDefault="00917A60" w:rsidP="00917A60">
            <w:pPr>
              <w:pStyle w:val="TSTtxt3pt"/>
            </w:pPr>
            <w:r w:rsidRPr="0017081F">
              <w:t xml:space="preserve">Tunnels take a very long time to build, they are expensive, and, in the nineteenth century, they cost lives. So why do people build them? There is information about this in this </w:t>
            </w:r>
            <w:r w:rsidRPr="0017081F">
              <w:rPr>
                <w:i/>
              </w:rPr>
              <w:t>Connected</w:t>
            </w:r>
            <w:r w:rsidRPr="0017081F">
              <w:t xml:space="preserve"> article, on </w:t>
            </w:r>
            <w:hyperlink r:id="rId22" w:history="1">
              <w:r w:rsidRPr="0017081F">
                <w:rPr>
                  <w:rStyle w:val="Hyperlink"/>
                </w:rPr>
                <w:t>Te Ara,</w:t>
              </w:r>
            </w:hyperlink>
            <w:r w:rsidRPr="0017081F">
              <w:t xml:space="preserve"> </w:t>
            </w:r>
            <w:hyperlink r:id="rId23" w:history="1">
              <w:r w:rsidRPr="0017081F">
                <w:rPr>
                  <w:rStyle w:val="Hyperlink"/>
                </w:rPr>
                <w:t>the introductory video to the LEARNZ field trips</w:t>
              </w:r>
            </w:hyperlink>
            <w:r w:rsidRPr="0017081F">
              <w:t xml:space="preserve">, and in </w:t>
            </w:r>
            <w:hyperlink r:id="rId24" w:history="1">
              <w:r w:rsidRPr="0017081F">
                <w:rPr>
                  <w:rStyle w:val="Hyperlink"/>
                </w:rPr>
                <w:t>How Tunnels Work</w:t>
              </w:r>
            </w:hyperlink>
            <w:r w:rsidRPr="0017081F">
              <w:t>. The students could consider this information and explore the pros and cons of the Waterview Connection project. This could lead to a debate about how much the Waterview Connection will benefit the people of Auckland.</w:t>
            </w:r>
          </w:p>
          <w:p w14:paraId="12E4ADE6" w14:textId="77777777" w:rsidR="00C1069A" w:rsidRPr="0017081F" w:rsidRDefault="00C1069A" w:rsidP="00C1069A">
            <w:pPr>
              <w:pStyle w:val="Heading3"/>
            </w:pPr>
            <w:r w:rsidRPr="0017081F">
              <w:t>Activity 2: Tunnel through!</w:t>
            </w:r>
          </w:p>
          <w:p w14:paraId="69F01377" w14:textId="77777777" w:rsidR="00C1069A" w:rsidRPr="0017081F" w:rsidRDefault="00C1069A" w:rsidP="00472677">
            <w:pPr>
              <w:pStyle w:val="TSTtxt3pt"/>
              <w:spacing w:before="0"/>
            </w:pPr>
            <w:r w:rsidRPr="0017081F">
              <w:t xml:space="preserve">Give the students a hands-on activity that lets them experiment with creating models of a tunnel. Explain the concept of a model: that scientists and engineers often use models to represent their ideas about what an object, process, or system might look like and to test their ideas about how it works. </w:t>
            </w:r>
          </w:p>
          <w:p w14:paraId="3A279DF0" w14:textId="77777777" w:rsidR="00C1069A" w:rsidRPr="00AE693D" w:rsidRDefault="00C1069A" w:rsidP="00663131">
            <w:pPr>
              <w:pStyle w:val="TSMtextbullets"/>
              <w:rPr>
                <w:i/>
              </w:rPr>
            </w:pPr>
            <w:r w:rsidRPr="00AE693D">
              <w:rPr>
                <w:i/>
              </w:rPr>
              <w:t>Models provide the opportunity to test out ideas before trying them out in practice. Consider the length of the Waterview Connection tunnels. If you were an engineer, you would want to know that your tunnel will work before you start to build it.</w:t>
            </w:r>
          </w:p>
          <w:p w14:paraId="1CE2D4A2" w14:textId="30EE4364" w:rsidR="00C1069A" w:rsidRPr="0017081F" w:rsidRDefault="00C1069A" w:rsidP="00221773">
            <w:pPr>
              <w:pStyle w:val="TSTtxt3pt"/>
              <w:rPr>
                <w:rStyle w:val="Hyperlink"/>
                <w:color w:val="231F20"/>
              </w:rPr>
            </w:pPr>
            <w:r w:rsidRPr="0017081F">
              <w:t xml:space="preserve">The hands-on activity, </w:t>
            </w:r>
            <w:hyperlink r:id="rId25" w:history="1">
              <w:r w:rsidRPr="0017081F">
                <w:rPr>
                  <w:rStyle w:val="Hyperlink"/>
                </w:rPr>
                <w:t>Tunnel Through!</w:t>
              </w:r>
            </w:hyperlink>
            <w:r w:rsidRPr="0017081F">
              <w:t xml:space="preserve"> from Teach Engineering shows students how to make and test tunnels that pass through clay mountains. It sets out the design brief and a process for testing the tunnels. You may choose to follow this procedure or to adapt it, for example, by simplifying the requirements or substituting clay with wet sand. This activity includes a worksheet for students where they can record their planning and findings. You will need to work through this activity with your students and ensure that they understand subject-specific vocabulary, such as “structure” and “dimensions”.</w:t>
            </w:r>
            <w:r w:rsidR="0017081F">
              <w:t xml:space="preserve"> </w:t>
            </w:r>
          </w:p>
          <w:p w14:paraId="45041987" w14:textId="77777777" w:rsidR="00C1069A" w:rsidRPr="0017081F" w:rsidRDefault="00C1069A" w:rsidP="00221773">
            <w:pPr>
              <w:pStyle w:val="Heading4"/>
            </w:pPr>
            <w:r w:rsidRPr="0017081F">
              <w:t>Extending the learning</w:t>
            </w:r>
          </w:p>
          <w:p w14:paraId="49541F3E" w14:textId="77777777" w:rsidR="00C1069A" w:rsidRPr="0017081F" w:rsidRDefault="00C1069A" w:rsidP="00221773">
            <w:pPr>
              <w:pStyle w:val="TSTtxt3pt"/>
            </w:pPr>
            <w:r w:rsidRPr="0017081F">
              <w:t>A conveyer belt takes away the sludge Alice digs out. The students could experiment with how they could make conveyer belts that can be extended, like Alice’s conveyor belt.</w:t>
            </w:r>
          </w:p>
          <w:p w14:paraId="6DDB56D5" w14:textId="2E13A4E8" w:rsidR="00BB6B22" w:rsidRPr="0017081F" w:rsidRDefault="00BB6B22" w:rsidP="00942786">
            <w:pPr>
              <w:pStyle w:val="TSTtxt3pt"/>
            </w:pPr>
          </w:p>
        </w:tc>
      </w:tr>
    </w:tbl>
    <w:p w14:paraId="54C4C4CE" w14:textId="77777777" w:rsidR="00BB364B" w:rsidRPr="0017081F" w:rsidRDefault="00BB364B">
      <w:pPr>
        <w:sectPr w:rsidR="00BB364B" w:rsidRPr="0017081F" w:rsidSect="003741DD">
          <w:type w:val="continuous"/>
          <w:pgSz w:w="11900" w:h="16840"/>
          <w:pgMar w:top="851" w:right="851" w:bottom="567" w:left="851" w:header="709" w:footer="227" w:gutter="0"/>
          <w:cols w:space="708"/>
          <w:formProt w:val="0"/>
        </w:sectPr>
      </w:pPr>
    </w:p>
    <w:p w14:paraId="4FD491E5" w14:textId="2E322511" w:rsidR="00EC358B" w:rsidRPr="0017081F" w:rsidRDefault="00EC358B"/>
    <w:p w14:paraId="20648A5B" w14:textId="2BD5D3DE" w:rsidR="000038C7" w:rsidRPr="0017081F" w:rsidRDefault="000038C7" w:rsidP="009B7189">
      <w:pPr>
        <w:spacing w:before="0"/>
      </w:pPr>
    </w:p>
    <w:p w14:paraId="22D251BD" w14:textId="77777777" w:rsidR="00495BC2" w:rsidRPr="0017081F" w:rsidRDefault="00495BC2" w:rsidP="001D6F60">
      <w:pPr>
        <w:pStyle w:val="Heading3"/>
        <w:sectPr w:rsidR="00495BC2" w:rsidRPr="0017081F" w:rsidSect="003741DD">
          <w:type w:val="continuous"/>
          <w:pgSz w:w="11900" w:h="16840"/>
          <w:pgMar w:top="851" w:right="851" w:bottom="567" w:left="851" w:header="709" w:footer="227" w:gutter="0"/>
          <w:cols w:space="708"/>
        </w:sectPr>
      </w:pPr>
    </w:p>
    <w:p w14:paraId="1229D54D" w14:textId="77777777" w:rsidR="00E567CC" w:rsidRPr="0017081F" w:rsidRDefault="00E567CC" w:rsidP="00E567CC">
      <w:pPr>
        <w:pStyle w:val="Heading3"/>
        <w:sectPr w:rsidR="00E567CC" w:rsidRPr="0017081F" w:rsidSect="003741DD">
          <w:type w:val="continuous"/>
          <w:pgSz w:w="11900" w:h="16840"/>
          <w:pgMar w:top="851" w:right="851" w:bottom="567" w:left="851" w:header="709" w:footer="227" w:gutter="0"/>
          <w:cols w:space="708"/>
        </w:sectPr>
      </w:pPr>
    </w:p>
    <w:p w14:paraId="116540F1" w14:textId="743F9453" w:rsidR="000C3CEE" w:rsidRDefault="00727242" w:rsidP="00D15461">
      <w:pPr>
        <w:pStyle w:val="Heading1"/>
        <w:spacing w:before="120"/>
      </w:pPr>
      <w:r>
        <w:lastRenderedPageBreak/>
        <w:pict w14:anchorId="054245FF">
          <v:rect id="_x0000_s1506" style="position:absolute;left:0;text-align:left;margin-left:-42.9pt;margin-top:-.45pt;width:608.85pt;height:28.15pt;z-index:-1" o:allowincell="f" fillcolor="#924b30" stroked="f">
            <v:shadow offset=",4pt" offset2=",4pt"/>
            <v:path arrowok="t"/>
          </v:rect>
        </w:pict>
      </w:r>
      <w:r w:rsidR="00BD085A" w:rsidRPr="0017081F">
        <w:t>Learning activities – Exploring the technology</w:t>
      </w:r>
    </w:p>
    <w:p w14:paraId="63FF262B" w14:textId="77777777" w:rsidR="000C3CEE" w:rsidRDefault="000C3CEE" w:rsidP="00D15461">
      <w:pPr>
        <w:spacing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7081F" w14:paraId="36A1FB20" w14:textId="77777777" w:rsidTr="00EE46AB">
        <w:tc>
          <w:tcPr>
            <w:tcW w:w="5211" w:type="dxa"/>
            <w:tcBorders>
              <w:bottom w:val="single" w:sz="4" w:space="0" w:color="BFBFBF"/>
            </w:tcBorders>
            <w:shd w:val="clear" w:color="auto" w:fill="FFFFFF"/>
          </w:tcPr>
          <w:p w14:paraId="1D499955" w14:textId="6912D2B2" w:rsidR="001D6F60" w:rsidRPr="0017081F" w:rsidRDefault="001D6F60" w:rsidP="00D15461">
            <w:pPr>
              <w:pStyle w:val="Heading3"/>
              <w:spacing w:before="120"/>
            </w:pPr>
            <w:r w:rsidRPr="0017081F">
              <w:t>RESOURCE LINKS</w:t>
            </w:r>
          </w:p>
        </w:tc>
        <w:tc>
          <w:tcPr>
            <w:tcW w:w="5222" w:type="dxa"/>
            <w:tcBorders>
              <w:bottom w:val="single" w:sz="4" w:space="0" w:color="BFBFBF"/>
            </w:tcBorders>
            <w:shd w:val="clear" w:color="auto" w:fill="FFFFFF"/>
          </w:tcPr>
          <w:p w14:paraId="2B8C0B80" w14:textId="77777777" w:rsidR="001D6F60" w:rsidRPr="0017081F" w:rsidRDefault="001D6F60" w:rsidP="00D15461">
            <w:pPr>
              <w:pStyle w:val="Heading3"/>
              <w:spacing w:before="120"/>
            </w:pPr>
          </w:p>
        </w:tc>
      </w:tr>
    </w:tbl>
    <w:p w14:paraId="4901F64C" w14:textId="77777777" w:rsidR="00D907AC" w:rsidRDefault="00D907AC" w:rsidP="001424DE">
      <w:pPr>
        <w:pStyle w:val="Heading4"/>
        <w:sectPr w:rsidR="00D907AC" w:rsidSect="00547DD7">
          <w:footerReference w:type="default" r:id="rId26"/>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17081F" w14:paraId="4652DE94" w14:textId="77777777" w:rsidTr="00E32101">
        <w:tc>
          <w:tcPr>
            <w:tcW w:w="5211" w:type="dxa"/>
            <w:shd w:val="clear" w:color="auto" w:fill="F8F0E4"/>
          </w:tcPr>
          <w:p w14:paraId="6D208C72" w14:textId="0728F314" w:rsidR="000810A2" w:rsidRPr="0017081F" w:rsidRDefault="000810A2" w:rsidP="001424DE">
            <w:pPr>
              <w:pStyle w:val="Heading4"/>
            </w:pPr>
            <w:r w:rsidRPr="0017081F">
              <w:t>Waterview Connection</w:t>
            </w:r>
          </w:p>
          <w:p w14:paraId="14B8E3FB" w14:textId="77777777" w:rsidR="000810A2" w:rsidRPr="0017081F" w:rsidRDefault="000810A2" w:rsidP="000810A2">
            <w:pPr>
              <w:pStyle w:val="TSTtxt3pt"/>
            </w:pPr>
            <w:r w:rsidRPr="0017081F">
              <w:t xml:space="preserve">LEARNZ: A series of four virtual field trips that focus on the tunnel development </w:t>
            </w:r>
          </w:p>
          <w:p w14:paraId="140EE3AF" w14:textId="77777777" w:rsidR="000810A2" w:rsidRPr="0017081F" w:rsidRDefault="000810A2" w:rsidP="000810A2">
            <w:pPr>
              <w:pStyle w:val="TSTtxt3pt"/>
            </w:pPr>
            <w:r w:rsidRPr="0017081F">
              <w:t xml:space="preserve">Waterview Connection 1 (2014): </w:t>
            </w:r>
            <w:hyperlink r:id="rId27" w:history="1">
              <w:r w:rsidRPr="0017081F">
                <w:rPr>
                  <w:rStyle w:val="Hyperlink"/>
                </w:rPr>
                <w:t>http://rata.learnz.org.nz/summary.php?vft=waterviewconnection143</w:t>
              </w:r>
            </w:hyperlink>
            <w:r w:rsidRPr="0017081F">
              <w:t xml:space="preserve"> </w:t>
            </w:r>
          </w:p>
          <w:p w14:paraId="1A417FB3" w14:textId="77777777" w:rsidR="000810A2" w:rsidRPr="0017081F" w:rsidRDefault="000810A2" w:rsidP="000810A2">
            <w:pPr>
              <w:pStyle w:val="TSTtxt3pt"/>
            </w:pPr>
            <w:r w:rsidRPr="0017081F">
              <w:t xml:space="preserve">Waterview Connection 2 (2015): </w:t>
            </w:r>
            <w:hyperlink r:id="rId28" w:history="1">
              <w:r w:rsidRPr="0017081F">
                <w:rPr>
                  <w:rStyle w:val="Hyperlink"/>
                </w:rPr>
                <w:t>http://rata.learnz.org.nz/summary.php?vft=waterviewconnection153</w:t>
              </w:r>
            </w:hyperlink>
            <w:r w:rsidRPr="0017081F">
              <w:t xml:space="preserve"> </w:t>
            </w:r>
          </w:p>
          <w:p w14:paraId="5DCCC8AC" w14:textId="77777777" w:rsidR="000810A2" w:rsidRPr="0017081F" w:rsidRDefault="000810A2" w:rsidP="000810A2">
            <w:pPr>
              <w:pStyle w:val="TSTtxt3pt"/>
            </w:pPr>
            <w:r w:rsidRPr="0017081F">
              <w:t xml:space="preserve">Waterview Connection 3 (2016): </w:t>
            </w:r>
            <w:hyperlink r:id="rId29" w:history="1">
              <w:r w:rsidRPr="0017081F">
                <w:rPr>
                  <w:rStyle w:val="Hyperlink"/>
                </w:rPr>
                <w:t>http://rata.learnz.org.nz/summary.php?vft=waterviewconnection163</w:t>
              </w:r>
            </w:hyperlink>
            <w:r w:rsidRPr="0017081F">
              <w:t xml:space="preserve"> </w:t>
            </w:r>
          </w:p>
          <w:p w14:paraId="143B55BD" w14:textId="77777777" w:rsidR="000810A2" w:rsidRPr="0017081F" w:rsidRDefault="000810A2" w:rsidP="000810A2">
            <w:pPr>
              <w:pStyle w:val="TSTtxt3pt"/>
            </w:pPr>
            <w:r w:rsidRPr="0017081F">
              <w:t xml:space="preserve">Waterview Connection introductory video: </w:t>
            </w:r>
            <w:hyperlink r:id="rId30" w:history="1">
              <w:r w:rsidRPr="0017081F">
                <w:rPr>
                  <w:rStyle w:val="Hyperlink"/>
                </w:rPr>
                <w:t>http://www.learnz.org.nz/waterviewconnection143</w:t>
              </w:r>
            </w:hyperlink>
          </w:p>
          <w:p w14:paraId="4354F2AD" w14:textId="77777777" w:rsidR="000810A2" w:rsidRPr="0017081F" w:rsidRDefault="000810A2" w:rsidP="000810A2">
            <w:pPr>
              <w:pStyle w:val="TSTtxt3pt"/>
            </w:pPr>
            <w:r w:rsidRPr="0017081F">
              <w:t xml:space="preserve">Building the tunnels: </w:t>
            </w:r>
            <w:hyperlink r:id="rId31" w:history="1">
              <w:r w:rsidRPr="0017081F">
                <w:rPr>
                  <w:rStyle w:val="Hyperlink"/>
                </w:rPr>
                <w:t>http://www.learnz.org.nz/waterviewconnection143/bg-easy-f/building-the-tunnels</w:t>
              </w:r>
            </w:hyperlink>
            <w:r w:rsidRPr="0017081F">
              <w:rPr>
                <w:rStyle w:val="Hyperlink"/>
              </w:rPr>
              <w:t xml:space="preserve"> </w:t>
            </w:r>
          </w:p>
          <w:p w14:paraId="5A9B9184" w14:textId="77777777" w:rsidR="000810A2" w:rsidRPr="0017081F" w:rsidRDefault="000810A2" w:rsidP="001424DE">
            <w:pPr>
              <w:pStyle w:val="Heading4"/>
            </w:pPr>
            <w:r w:rsidRPr="0017081F">
              <w:t xml:space="preserve">New Zealand Transport Agency </w:t>
            </w:r>
          </w:p>
          <w:p w14:paraId="1D2A5683" w14:textId="77777777" w:rsidR="000810A2" w:rsidRPr="0017081F" w:rsidRDefault="000810A2" w:rsidP="00A369B4">
            <w:pPr>
              <w:pStyle w:val="TSTtxt3pt"/>
            </w:pPr>
            <w:r w:rsidRPr="0017081F">
              <w:t xml:space="preserve">Virtual tour of the Waterview Connection, with videos and related links: </w:t>
            </w:r>
            <w:hyperlink r:id="rId32" w:history="1">
              <w:r w:rsidRPr="0017081F">
                <w:rPr>
                  <w:rStyle w:val="Hyperlink"/>
                </w:rPr>
                <w:t>https://education.nzta.govt.nz/field-trips/waterview-connection</w:t>
              </w:r>
            </w:hyperlink>
            <w:r w:rsidRPr="0017081F">
              <w:t xml:space="preserve"> </w:t>
            </w:r>
          </w:p>
          <w:p w14:paraId="7C45A618" w14:textId="77777777" w:rsidR="000810A2" w:rsidRPr="0017081F" w:rsidRDefault="000810A2" w:rsidP="00A369B4">
            <w:pPr>
              <w:pStyle w:val="TSTtxt3pt"/>
            </w:pPr>
            <w:r w:rsidRPr="0017081F">
              <w:t xml:space="preserve">Waterview Connection project information, images, and project updates: </w:t>
            </w:r>
            <w:hyperlink r:id="rId33" w:history="1">
              <w:r w:rsidRPr="0017081F">
                <w:rPr>
                  <w:rStyle w:val="Hyperlink"/>
                </w:rPr>
                <w:t>http://www.nzta.govt.nz/projects/the-western-ring-route/waterview-connection/</w:t>
              </w:r>
            </w:hyperlink>
            <w:r w:rsidRPr="0017081F">
              <w:t xml:space="preserve"> </w:t>
            </w:r>
          </w:p>
          <w:p w14:paraId="58B7D7AD" w14:textId="77777777" w:rsidR="00C27543" w:rsidRPr="0017081F" w:rsidRDefault="000810A2" w:rsidP="00A369B4">
            <w:pPr>
              <w:pStyle w:val="TSTtxt3pt"/>
            </w:pPr>
            <w:r w:rsidRPr="0017081F">
              <w:t xml:space="preserve">Information about Alice and tunnel construction: </w:t>
            </w:r>
            <w:hyperlink r:id="rId34" w:anchor="tunnels" w:history="1">
              <w:r w:rsidRPr="0017081F">
                <w:rPr>
                  <w:rStyle w:val="Hyperlink"/>
                </w:rPr>
                <w:t>http://www.nzta.govt.nz/projects/the-western-ring-route/waterview-connection/construction/#tunnels</w:t>
              </w:r>
            </w:hyperlink>
            <w:r w:rsidRPr="0017081F">
              <w:t xml:space="preserve"> and </w:t>
            </w:r>
          </w:p>
          <w:p w14:paraId="1701E400" w14:textId="1FD9E955" w:rsidR="000810A2" w:rsidRPr="0017081F" w:rsidRDefault="00727242" w:rsidP="00A369B4">
            <w:pPr>
              <w:pStyle w:val="TSTtxt3pt"/>
              <w:rPr>
                <w:rStyle w:val="Hyperlink"/>
              </w:rPr>
            </w:pPr>
            <w:hyperlink r:id="rId35" w:anchor="tunnel-construction" w:history="1">
              <w:r w:rsidR="000810A2" w:rsidRPr="0017081F">
                <w:rPr>
                  <w:rStyle w:val="Hyperlink"/>
                </w:rPr>
                <w:t>https://www.nzta.govt.nz/projects/the-western-ring-route/waterview-connection/construction/#tunnel-construction</w:t>
              </w:r>
            </w:hyperlink>
            <w:r w:rsidR="000810A2" w:rsidRPr="0017081F">
              <w:rPr>
                <w:rStyle w:val="Hyperlink"/>
              </w:rPr>
              <w:t xml:space="preserve"> </w:t>
            </w:r>
          </w:p>
          <w:p w14:paraId="3E94A273" w14:textId="77777777" w:rsidR="000810A2" w:rsidRPr="0017081F" w:rsidRDefault="000810A2" w:rsidP="00A369B4">
            <w:pPr>
              <w:pStyle w:val="TSTtxt3pt"/>
              <w:rPr>
                <w:rStyle w:val="Hyperlink"/>
                <w:u w:val="none"/>
              </w:rPr>
            </w:pPr>
            <w:r w:rsidRPr="0017081F">
              <w:t xml:space="preserve">Alice poster: </w:t>
            </w:r>
            <w:hyperlink r:id="rId36" w:history="1">
              <w:r w:rsidRPr="0017081F">
                <w:rPr>
                  <w:rStyle w:val="Hyperlink"/>
                </w:rPr>
                <w:t>https://www.nzta.govt.nz/assets/Uploads/tbm-poster-A1.pdf</w:t>
              </w:r>
            </w:hyperlink>
            <w:r w:rsidRPr="0017081F">
              <w:rPr>
                <w:rStyle w:val="Hyperlink"/>
              </w:rPr>
              <w:t xml:space="preserve"> </w:t>
            </w:r>
          </w:p>
          <w:p w14:paraId="6728F66F" w14:textId="5B3147CF" w:rsidR="000810A2" w:rsidRPr="0017081F" w:rsidRDefault="000810A2" w:rsidP="00A369B4">
            <w:pPr>
              <w:pStyle w:val="TSTtxt3pt"/>
            </w:pPr>
            <w:r w:rsidRPr="0017081F">
              <w:t>Alice turning around poster</w:t>
            </w:r>
            <w:r w:rsidR="00C27543" w:rsidRPr="0017081F">
              <w:t>:</w:t>
            </w:r>
            <w:r w:rsidRPr="0017081F">
              <w:t xml:space="preserve"> </w:t>
            </w:r>
            <w:hyperlink r:id="rId37" w:history="1">
              <w:r w:rsidRPr="0017081F">
                <w:rPr>
                  <w:rStyle w:val="Hyperlink"/>
                </w:rPr>
                <w:t>http://www.nzta.govt.nz/assets/projects/waterviewconnection/docs/poster-waterview-tbm-turnaround.pdf</w:t>
              </w:r>
            </w:hyperlink>
          </w:p>
          <w:p w14:paraId="04314767" w14:textId="6451694D" w:rsidR="001A11DC" w:rsidRPr="0017081F" w:rsidRDefault="000810A2" w:rsidP="00F32812">
            <w:pPr>
              <w:pStyle w:val="TSTtxt3pt"/>
              <w:spacing w:after="120"/>
              <w:rPr>
                <w:u w:val="single"/>
              </w:rPr>
            </w:pPr>
            <w:r w:rsidRPr="0017081F">
              <w:t xml:space="preserve">Waterview Connection YouTube channel: </w:t>
            </w:r>
            <w:hyperlink r:id="rId38" w:history="1">
              <w:r w:rsidRPr="0017081F">
                <w:rPr>
                  <w:rStyle w:val="Hyperlink"/>
                </w:rPr>
                <w:t>https://www.youtube.com/user/WCnow</w:t>
              </w:r>
            </w:hyperlink>
            <w:r w:rsidRPr="0017081F">
              <w:t xml:space="preserve"> </w:t>
            </w:r>
            <w:r w:rsidRPr="0017081F">
              <w:rPr>
                <w:rStyle w:val="Hyperlink"/>
              </w:rPr>
              <w:t xml:space="preserve"> </w:t>
            </w:r>
          </w:p>
        </w:tc>
        <w:tc>
          <w:tcPr>
            <w:tcW w:w="5222" w:type="dxa"/>
            <w:shd w:val="clear" w:color="auto" w:fill="F8F0E4"/>
          </w:tcPr>
          <w:p w14:paraId="573D5C53" w14:textId="77777777" w:rsidR="00891C5A" w:rsidRPr="0017081F" w:rsidRDefault="00891C5A" w:rsidP="001424DE">
            <w:pPr>
              <w:pStyle w:val="Heading4"/>
            </w:pPr>
            <w:r w:rsidRPr="0017081F">
              <w:t>Historical information about tunnels</w:t>
            </w:r>
          </w:p>
          <w:p w14:paraId="680BD097" w14:textId="77777777" w:rsidR="00891C5A" w:rsidRPr="0017081F" w:rsidRDefault="00891C5A" w:rsidP="00891C5A">
            <w:pPr>
              <w:pStyle w:val="TSTtxt3pt"/>
              <w:rPr>
                <w:rStyle w:val="Hyperlink"/>
              </w:rPr>
            </w:pPr>
            <w:r w:rsidRPr="001B5721">
              <w:t xml:space="preserve">Te Ara: Bridges and tunnels: </w:t>
            </w:r>
            <w:hyperlink r:id="rId39" w:history="1">
              <w:r w:rsidRPr="0017081F">
                <w:rPr>
                  <w:rStyle w:val="Hyperlink"/>
                </w:rPr>
                <w:t>http://www.teara.govt.nz/en/bridges-and-tunnels/page-5</w:t>
              </w:r>
            </w:hyperlink>
            <w:r w:rsidRPr="0017081F">
              <w:rPr>
                <w:rStyle w:val="Hyperlink"/>
              </w:rPr>
              <w:t xml:space="preserve"> </w:t>
            </w:r>
          </w:p>
          <w:p w14:paraId="5689CE7D" w14:textId="489F2D59" w:rsidR="00891C5A" w:rsidRDefault="00891C5A" w:rsidP="00F32812">
            <w:pPr>
              <w:pStyle w:val="TSTtxt3pt"/>
              <w:rPr>
                <w:rStyle w:val="Hyperlink"/>
              </w:rPr>
            </w:pPr>
            <w:r w:rsidRPr="0017081F">
              <w:t xml:space="preserve">IPENZ </w:t>
            </w:r>
            <w:r w:rsidR="00AE693D">
              <w:t>Ō</w:t>
            </w:r>
            <w:r w:rsidRPr="0017081F">
              <w:t xml:space="preserve">tira Tunnel, Midland Railway: </w:t>
            </w:r>
            <w:hyperlink r:id="rId40" w:history="1">
              <w:r w:rsidRPr="0017081F">
                <w:rPr>
                  <w:rStyle w:val="Hyperlink"/>
                </w:rPr>
                <w:t>http://www.ipenz.org.nz/heritage/itemdetail.cfm?itemid=63</w:t>
              </w:r>
            </w:hyperlink>
            <w:r w:rsidRPr="0017081F">
              <w:rPr>
                <w:rStyle w:val="Hyperlink"/>
              </w:rPr>
              <w:t xml:space="preserve"> </w:t>
            </w:r>
          </w:p>
          <w:p w14:paraId="196B0A45" w14:textId="7FC3718A" w:rsidR="00A15B2A" w:rsidRPr="001424DE" w:rsidRDefault="00A15B2A" w:rsidP="001424DE">
            <w:pPr>
              <w:pStyle w:val="Heading4"/>
            </w:pPr>
            <w:r w:rsidRPr="0017081F">
              <w:t>Engineering information about tunnels</w:t>
            </w:r>
          </w:p>
          <w:p w14:paraId="3A75BB14" w14:textId="77777777" w:rsidR="00A15B2A" w:rsidRPr="0017081F" w:rsidRDefault="00A15B2A" w:rsidP="00C36CF3">
            <w:pPr>
              <w:pStyle w:val="TSTtxt3pt"/>
              <w:rPr>
                <w:rStyle w:val="Hyperlink"/>
                <w:u w:val="none"/>
              </w:rPr>
            </w:pPr>
            <w:r w:rsidRPr="0017081F">
              <w:rPr>
                <w:rStyle w:val="Hyperlink"/>
                <w:u w:val="none"/>
              </w:rPr>
              <w:t xml:space="preserve">How tunnels work: </w:t>
            </w:r>
            <w:hyperlink r:id="rId41" w:history="1">
              <w:r w:rsidRPr="0017081F">
                <w:rPr>
                  <w:rStyle w:val="Hyperlink"/>
                </w:rPr>
                <w:t>http://science.howstuffworks.com/engineering/structural/tunnel2.htm</w:t>
              </w:r>
            </w:hyperlink>
            <w:r w:rsidRPr="0017081F">
              <w:rPr>
                <w:rStyle w:val="Hyperlink"/>
              </w:rPr>
              <w:t xml:space="preserve"> </w:t>
            </w:r>
          </w:p>
          <w:p w14:paraId="5196C914" w14:textId="77777777" w:rsidR="00A15B2A" w:rsidRPr="0017081F" w:rsidRDefault="00A15B2A" w:rsidP="00C36CF3">
            <w:pPr>
              <w:pStyle w:val="TSTtxt3pt"/>
              <w:rPr>
                <w:rStyle w:val="Hyperlink"/>
                <w:u w:val="none"/>
              </w:rPr>
            </w:pPr>
            <w:r w:rsidRPr="0017081F">
              <w:rPr>
                <w:rStyle w:val="Hyperlink"/>
                <w:u w:val="none"/>
              </w:rPr>
              <w:t xml:space="preserve">Tunnelling – Mechanics and Hazards: </w:t>
            </w:r>
            <w:hyperlink r:id="rId42" w:history="1">
              <w:r w:rsidRPr="0017081F">
                <w:rPr>
                  <w:rStyle w:val="Hyperlink"/>
                </w:rPr>
                <w:t>www.umich.edu/~gs265/tunnel.htm</w:t>
              </w:r>
            </w:hyperlink>
          </w:p>
          <w:p w14:paraId="20ACE3CD" w14:textId="77777777" w:rsidR="00A15B2A" w:rsidRPr="0017081F" w:rsidRDefault="00A15B2A" w:rsidP="00C36CF3">
            <w:pPr>
              <w:pStyle w:val="TSTtxt3pt"/>
              <w:rPr>
                <w:rStyle w:val="Hyperlink"/>
                <w:u w:val="none"/>
              </w:rPr>
            </w:pPr>
            <w:r w:rsidRPr="0017081F">
              <w:rPr>
                <w:rStyle w:val="Hyperlink"/>
                <w:u w:val="none"/>
              </w:rPr>
              <w:t xml:space="preserve">How Products are Made: Tunnel: </w:t>
            </w:r>
            <w:hyperlink r:id="rId43" w:history="1">
              <w:r w:rsidRPr="0017081F">
                <w:rPr>
                  <w:rStyle w:val="Hyperlink"/>
                </w:rPr>
                <w:t>www.madehow.com/Volume-6/Tunnel.html</w:t>
              </w:r>
            </w:hyperlink>
            <w:r w:rsidRPr="0017081F">
              <w:rPr>
                <w:rStyle w:val="Hyperlink"/>
                <w:u w:val="none"/>
              </w:rPr>
              <w:t xml:space="preserve"> </w:t>
            </w:r>
          </w:p>
          <w:p w14:paraId="23ABF9A7" w14:textId="77777777" w:rsidR="00A15B2A" w:rsidRPr="0017081F" w:rsidRDefault="00A15B2A" w:rsidP="00C36CF3">
            <w:pPr>
              <w:pStyle w:val="TSTtxt3pt"/>
              <w:rPr>
                <w:rStyle w:val="Hyperlink"/>
                <w:u w:val="none"/>
              </w:rPr>
            </w:pPr>
            <w:r w:rsidRPr="0017081F">
              <w:rPr>
                <w:rStyle w:val="Hyperlink"/>
                <w:u w:val="none"/>
              </w:rPr>
              <w:t xml:space="preserve">NZ History: Listening Underground with a Geophone: </w:t>
            </w:r>
            <w:hyperlink r:id="rId44" w:history="1">
              <w:r w:rsidRPr="0017081F">
                <w:rPr>
                  <w:rStyle w:val="Hyperlink"/>
                </w:rPr>
                <w:t>www.nzhistory.net.nz/media/photo/listening-with-a-geophone</w:t>
              </w:r>
            </w:hyperlink>
          </w:p>
          <w:p w14:paraId="718CEC51" w14:textId="42E6B710" w:rsidR="000F262A" w:rsidRPr="0017081F" w:rsidRDefault="00A15B2A" w:rsidP="00C36CF3">
            <w:pPr>
              <w:pStyle w:val="TSTtxt3pt"/>
            </w:pPr>
            <w:r w:rsidRPr="0017081F">
              <w:t>Hands-on activity: Tunnel Through!</w:t>
            </w:r>
            <w:r w:rsidRPr="0017081F">
              <w:rPr>
                <w:rStyle w:val="Hyperlink"/>
                <w:u w:val="none"/>
              </w:rPr>
              <w:t xml:space="preserve"> </w:t>
            </w:r>
            <w:hyperlink r:id="rId45" w:history="1">
              <w:r w:rsidRPr="00C61AD3">
                <w:rPr>
                  <w:rStyle w:val="Hyperlink"/>
                </w:rPr>
                <w:t>www.teachengineering.org/activities/view/cub_rock_lesson04_activity1</w:t>
              </w:r>
            </w:hyperlink>
          </w:p>
        </w:tc>
      </w:tr>
    </w:tbl>
    <w:p w14:paraId="6B681CA3" w14:textId="77777777" w:rsidR="000D5B3D" w:rsidRPr="0017081F" w:rsidRDefault="000D5B3D" w:rsidP="00AB1DB0">
      <w:pPr>
        <w:pStyle w:val="H5"/>
        <w:rPr>
          <w:rStyle w:val="Hyperlink"/>
          <w:u w:val="none"/>
          <w:lang w:val="en-NZ"/>
        </w:rPr>
        <w:sectPr w:rsidR="000D5B3D" w:rsidRPr="0017081F" w:rsidSect="00D907AC">
          <w:type w:val="continuous"/>
          <w:pgSz w:w="11900" w:h="16840" w:code="9"/>
          <w:pgMar w:top="851" w:right="851" w:bottom="567" w:left="851" w:header="567" w:footer="284" w:gutter="0"/>
          <w:cols w:space="708"/>
          <w:formProt w:val="0"/>
        </w:sectPr>
      </w:pPr>
    </w:p>
    <w:p w14:paraId="4FFA34F7" w14:textId="77777777" w:rsidR="004B1784" w:rsidRPr="0017081F" w:rsidRDefault="004B1784" w:rsidP="004B1784">
      <w:pPr>
        <w:spacing w:before="0" w:line="240" w:lineRule="auto"/>
      </w:pPr>
    </w:p>
    <w:p w14:paraId="2D3E0820" w14:textId="35E42E46" w:rsidR="00B066A4" w:rsidRPr="0017081F" w:rsidRDefault="00B066A4" w:rsidP="003B2B0A">
      <w:pPr>
        <w:spacing w:before="0" w:line="240" w:lineRule="auto"/>
      </w:pPr>
    </w:p>
    <w:sectPr w:rsidR="00B066A4" w:rsidRPr="0017081F"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81D44" w14:textId="77777777" w:rsidR="00727242" w:rsidRDefault="00727242" w:rsidP="00AC20AC">
      <w:r>
        <w:separator/>
      </w:r>
    </w:p>
  </w:endnote>
  <w:endnote w:type="continuationSeparator" w:id="0">
    <w:p w14:paraId="70B18451" w14:textId="77777777" w:rsidR="00727242" w:rsidRDefault="0072724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49E37DEE"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FC7777" w:rsidRPr="00FC7777">
            <w:rPr>
              <w:rFonts w:cs="Source Sans Pro"/>
              <w:b/>
              <w:bCs/>
              <w:color w:val="231F20"/>
              <w:sz w:val="12"/>
              <w:szCs w:val="14"/>
            </w:rPr>
            <w:t>I AM ALICE</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BE73F4">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C7C4A">
            <w:rPr>
              <w:b/>
              <w:noProof/>
              <w:sz w:val="16"/>
            </w:rPr>
            <w:t>1</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7169D367" w:rsidR="0079427E" w:rsidRPr="00F02FC3" w:rsidRDefault="00F37FD9" w:rsidP="00B1656A">
    <w:pPr>
      <w:pStyle w:val="ISBN"/>
      <w:tabs>
        <w:tab w:val="right" w:pos="9781"/>
      </w:tabs>
      <w:spacing w:after="60"/>
      <w:jc w:val="left"/>
      <w:rPr>
        <w:rFonts w:ascii="Arial" w:hAnsi="Arial" w:cs="Arial"/>
        <w:szCs w:val="16"/>
      </w:rPr>
    </w:pPr>
    <w:r>
      <w:rPr>
        <w:rFonts w:ascii="Arial" w:hAnsi="Arial" w:cs="Arial"/>
        <w:sz w:val="14"/>
      </w:rPr>
      <w:tab/>
    </w:r>
    <w:r w:rsidR="006A2035" w:rsidRPr="006A2035">
      <w:rPr>
        <w:rFonts w:ascii="Arial" w:hAnsi="Arial" w:cs="Arial"/>
        <w:szCs w:val="16"/>
      </w:rPr>
      <w:t>ISBN 978</w:t>
    </w:r>
    <w:r w:rsidR="006A2035">
      <w:rPr>
        <w:rFonts w:ascii="Arial" w:hAnsi="Arial" w:cs="Arial"/>
        <w:szCs w:val="16"/>
      </w:rPr>
      <w:t>–</w:t>
    </w:r>
    <w:r w:rsidR="006A2035" w:rsidRPr="006A2035">
      <w:rPr>
        <w:rFonts w:ascii="Arial" w:hAnsi="Arial" w:cs="Arial"/>
        <w:szCs w:val="16"/>
      </w:rPr>
      <w:t>0-478</w:t>
    </w:r>
    <w:r w:rsidR="006A2035">
      <w:rPr>
        <w:rFonts w:ascii="Arial" w:hAnsi="Arial" w:cs="Arial"/>
        <w:szCs w:val="16"/>
      </w:rPr>
      <w:t>–16733–</w:t>
    </w:r>
    <w:r w:rsidR="006A2035" w:rsidRPr="006A2035">
      <w:rPr>
        <w:rFonts w:ascii="Arial" w:hAnsi="Arial" w:cs="Arial"/>
        <w:szCs w:val="16"/>
      </w:rPr>
      <w:t>7 (WORD)</w:t>
    </w:r>
    <w:r w:rsidR="006A2035">
      <w:rPr>
        <w:rFonts w:ascii="Arial" w:hAnsi="Arial" w:cs="Arial"/>
        <w:szCs w:val="16"/>
      </w:rPr>
      <w:t xml:space="preserve"> </w:t>
    </w:r>
    <w:r w:rsidR="006A2035" w:rsidRPr="006A2035">
      <w:rPr>
        <w:rFonts w:ascii="Arial" w:hAnsi="Arial" w:cs="Arial"/>
        <w:szCs w:val="16"/>
      </w:rPr>
      <w:t xml:space="preserve"> ISBN 978</w:t>
    </w:r>
    <w:r w:rsidR="006A2035">
      <w:rPr>
        <w:rFonts w:ascii="Arial" w:hAnsi="Arial" w:cs="Arial"/>
        <w:szCs w:val="16"/>
      </w:rPr>
      <w:t>–</w:t>
    </w:r>
    <w:r w:rsidR="006A2035" w:rsidRPr="006A2035">
      <w:rPr>
        <w:rFonts w:ascii="Arial" w:hAnsi="Arial" w:cs="Arial"/>
        <w:szCs w:val="16"/>
      </w:rPr>
      <w:t>0</w:t>
    </w:r>
    <w:r w:rsidR="006A2035">
      <w:rPr>
        <w:rFonts w:ascii="Arial" w:hAnsi="Arial" w:cs="Arial"/>
        <w:szCs w:val="16"/>
      </w:rPr>
      <w:t>–</w:t>
    </w:r>
    <w:r w:rsidR="006A2035" w:rsidRPr="006A2035">
      <w:rPr>
        <w:rFonts w:ascii="Arial" w:hAnsi="Arial" w:cs="Arial"/>
        <w:szCs w:val="16"/>
      </w:rPr>
      <w:t>478</w:t>
    </w:r>
    <w:r w:rsidR="006A2035">
      <w:rPr>
        <w:rFonts w:ascii="Arial" w:hAnsi="Arial" w:cs="Arial"/>
        <w:szCs w:val="16"/>
      </w:rPr>
      <w:t>–16734–</w:t>
    </w:r>
    <w:r w:rsidR="006A2035" w:rsidRPr="006A2035">
      <w:rPr>
        <w:rFonts w:ascii="Arial" w:hAnsi="Arial" w:cs="Arial"/>
        <w:szCs w:val="16"/>
      </w:rPr>
      <w:t xml:space="preserve">4 </w:t>
    </w:r>
    <w:r w:rsidR="00D20B1A" w:rsidRPr="00F02FC3">
      <w:rPr>
        <w:rFonts w:ascii="Arial" w:hAnsi="Arial" w:cs="Arial"/>
        <w:szCs w:val="16"/>
      </w:rPr>
      <w:t>(PDF)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D64F44" w:rsidRPr="00F02FC3" w14:paraId="155DBE7D" w14:textId="77777777" w:rsidTr="00D20B1A">
      <w:tc>
        <w:tcPr>
          <w:tcW w:w="1342" w:type="pct"/>
          <w:tcBorders>
            <w:top w:val="nil"/>
            <w:right w:val="nil"/>
          </w:tcBorders>
        </w:tcPr>
        <w:p w14:paraId="48B07F4B" w14:textId="77777777" w:rsidR="00D64F44" w:rsidRPr="00F02FC3" w:rsidRDefault="00D64F44" w:rsidP="00E118E8">
          <w:pPr>
            <w:tabs>
              <w:tab w:val="right" w:pos="9808"/>
            </w:tabs>
            <w:spacing w:before="0" w:line="240" w:lineRule="auto"/>
            <w:jc w:val="right"/>
            <w:rPr>
              <w:sz w:val="12"/>
              <w:szCs w:val="16"/>
              <w:lang w:val="en-AU"/>
            </w:rPr>
          </w:pPr>
        </w:p>
        <w:p w14:paraId="22790DE4" w14:textId="6FF21A6B" w:rsidR="00D64F44" w:rsidRPr="00F02FC3" w:rsidRDefault="00D64F44" w:rsidP="00E118E8">
          <w:pPr>
            <w:tabs>
              <w:tab w:val="left" w:pos="3261"/>
              <w:tab w:val="right" w:pos="9808"/>
            </w:tabs>
            <w:spacing w:before="0" w:line="240" w:lineRule="auto"/>
            <w:rPr>
              <w:sz w:val="12"/>
              <w:szCs w:val="16"/>
              <w:lang w:val="en-AU"/>
            </w:rPr>
          </w:pPr>
        </w:p>
      </w:tc>
      <w:tc>
        <w:tcPr>
          <w:tcW w:w="3455" w:type="pct"/>
          <w:tcBorders>
            <w:left w:val="nil"/>
          </w:tcBorders>
        </w:tcPr>
        <w:p w14:paraId="36A2D76C" w14:textId="0075AF45" w:rsidR="00D64F44" w:rsidRPr="00F02FC3" w:rsidRDefault="00D64F44" w:rsidP="00B1656A">
          <w:pPr>
            <w:spacing w:line="240" w:lineRule="auto"/>
            <w:jc w:val="right"/>
            <w:rPr>
              <w:sz w:val="12"/>
              <w:szCs w:val="16"/>
              <w:lang w:val="en-AU"/>
            </w:rPr>
          </w:pPr>
          <w:r w:rsidRPr="00F02FC3">
            <w:rPr>
              <w:rFonts w:cs="Source Sans Pro"/>
              <w:color w:val="231F20"/>
              <w:sz w:val="12"/>
              <w:szCs w:val="16"/>
            </w:rPr>
            <w:t>TEACHER SUPPORT MATERIAL FOR “</w:t>
          </w:r>
          <w:r w:rsidR="00F02FC3" w:rsidRPr="00FC7777">
            <w:rPr>
              <w:rFonts w:cs="Source Sans Pro"/>
              <w:b/>
              <w:bCs/>
              <w:color w:val="231F20"/>
              <w:sz w:val="12"/>
              <w:szCs w:val="14"/>
            </w:rPr>
            <w:t>I AM ALICE</w:t>
          </w:r>
          <w:r w:rsidRPr="00F02FC3">
            <w:rPr>
              <w:rFonts w:cs="Source Sans Pro"/>
              <w:color w:val="231F20"/>
              <w:sz w:val="12"/>
              <w:szCs w:val="16"/>
            </w:rPr>
            <w:t>” CONNECTED, LEVEL 2</w:t>
          </w:r>
          <w:r w:rsidR="00F90E11">
            <w:rPr>
              <w:rFonts w:cs="Source Sans Pro"/>
              <w:color w:val="231F20"/>
              <w:sz w:val="12"/>
              <w:szCs w:val="16"/>
            </w:rPr>
            <w:t>,</w:t>
          </w:r>
          <w:r w:rsidRPr="00F02FC3">
            <w:rPr>
              <w:rFonts w:cs="Source Sans Pro"/>
              <w:color w:val="231F20"/>
              <w:sz w:val="12"/>
              <w:szCs w:val="16"/>
            </w:rPr>
            <w:t xml:space="preserve"> 2016</w:t>
          </w:r>
        </w:p>
        <w:p w14:paraId="288584AC" w14:textId="77777777" w:rsidR="00D64F44" w:rsidRPr="00F02FC3" w:rsidRDefault="00D64F44" w:rsidP="00B1656A">
          <w:pPr>
            <w:spacing w:before="0" w:line="240" w:lineRule="auto"/>
            <w:jc w:val="right"/>
            <w:rPr>
              <w:sz w:val="12"/>
              <w:szCs w:val="16"/>
              <w:lang w:val="en-AU"/>
            </w:rPr>
          </w:pPr>
          <w:r w:rsidRPr="00F02FC3">
            <w:rPr>
              <w:sz w:val="12"/>
              <w:szCs w:val="16"/>
              <w:lang w:val="en-AU"/>
            </w:rPr>
            <w:t xml:space="preserve">Accessed from </w:t>
          </w:r>
          <w:hyperlink r:id="rId1" w:history="1">
            <w:r w:rsidRPr="00F02FC3">
              <w:rPr>
                <w:sz w:val="12"/>
                <w:szCs w:val="16"/>
                <w:lang w:val="en-AU"/>
              </w:rPr>
              <w:t>www.connected.tki.org.nz</w:t>
            </w:r>
          </w:hyperlink>
        </w:p>
        <w:p w14:paraId="1F5343A1" w14:textId="5C1A1706" w:rsidR="00D64F44" w:rsidRPr="00F02FC3" w:rsidRDefault="00D64F44" w:rsidP="00B1656A">
          <w:pPr>
            <w:spacing w:before="0" w:line="240" w:lineRule="auto"/>
            <w:ind w:left="9808" w:hanging="9497"/>
            <w:jc w:val="right"/>
            <w:rPr>
              <w:sz w:val="12"/>
              <w:szCs w:val="16"/>
              <w:lang w:val="en-AU"/>
            </w:rPr>
          </w:pPr>
          <w:r w:rsidRPr="006A2035">
            <w:rPr>
              <w:sz w:val="10"/>
              <w:szCs w:val="16"/>
              <w:lang w:val="en-AU"/>
            </w:rPr>
            <w:t>COPYRIGHT © CROWN 2016</w:t>
          </w:r>
        </w:p>
      </w:tc>
      <w:tc>
        <w:tcPr>
          <w:tcW w:w="203" w:type="pct"/>
        </w:tcPr>
        <w:p w14:paraId="1916A8FD" w14:textId="22A7ED9C" w:rsidR="00D64F44" w:rsidRPr="00F02FC3" w:rsidRDefault="00D64F44" w:rsidP="00ED3D8E">
          <w:pPr>
            <w:jc w:val="right"/>
            <w:rPr>
              <w:rFonts w:eastAsia="Cambria"/>
              <w:b/>
              <w:sz w:val="12"/>
              <w:szCs w:val="16"/>
            </w:rPr>
          </w:pPr>
          <w:r w:rsidRPr="00F02FC3">
            <w:rPr>
              <w:b/>
              <w:sz w:val="12"/>
              <w:szCs w:val="16"/>
            </w:rPr>
            <w:fldChar w:fldCharType="begin"/>
          </w:r>
          <w:r w:rsidRPr="00F02FC3">
            <w:rPr>
              <w:b/>
              <w:sz w:val="12"/>
              <w:szCs w:val="16"/>
            </w:rPr>
            <w:instrText xml:space="preserve"> PAGE   \* MERGEFORMAT </w:instrText>
          </w:r>
          <w:r w:rsidRPr="00F02FC3">
            <w:rPr>
              <w:b/>
              <w:sz w:val="12"/>
              <w:szCs w:val="16"/>
            </w:rPr>
            <w:fldChar w:fldCharType="separate"/>
          </w:r>
          <w:r w:rsidR="009D0879">
            <w:rPr>
              <w:b/>
              <w:noProof/>
              <w:sz w:val="12"/>
              <w:szCs w:val="16"/>
            </w:rPr>
            <w:t>6</w:t>
          </w:r>
          <w:r w:rsidRPr="00F02FC3">
            <w:rPr>
              <w:b/>
              <w:sz w:val="12"/>
              <w:szCs w:val="16"/>
            </w:rPr>
            <w:fldChar w:fldCharType="end"/>
          </w:r>
        </w:p>
      </w:tc>
    </w:tr>
  </w:tbl>
  <w:p w14:paraId="48618D50" w14:textId="3A52B0C0" w:rsidR="00CA0435" w:rsidRPr="00624FAA" w:rsidRDefault="00727242" w:rsidP="006D3D3F">
    <w:pPr>
      <w:pStyle w:val="Footer"/>
      <w:rPr>
        <w:sz w:val="10"/>
      </w:rPr>
    </w:pPr>
    <w:r>
      <w:rPr>
        <w:rFonts w:cs="Source Sans Pro"/>
        <w:noProof/>
        <w:color w:val="231F20"/>
        <w:sz w:val="12"/>
        <w:szCs w:val="14"/>
        <w:lang w:eastAsia="en-NZ"/>
      </w:rPr>
      <w:pict w14:anchorId="2D2A7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FE53D3" w14:textId="77777777" w:rsidR="00727242" w:rsidRDefault="00727242" w:rsidP="00AC20AC">
      <w:r>
        <w:separator/>
      </w:r>
    </w:p>
  </w:footnote>
  <w:footnote w:type="continuationSeparator" w:id="0">
    <w:p w14:paraId="70143B3E" w14:textId="77777777" w:rsidR="00727242" w:rsidRDefault="00727242"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784D41"/>
    <w:multiLevelType w:val="hybridMultilevel"/>
    <w:tmpl w:val="FB6873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E1E75"/>
    <w:multiLevelType w:val="hybridMultilevel"/>
    <w:tmpl w:val="3C4452E8"/>
    <w:lvl w:ilvl="0" w:tplc="14090001">
      <w:start w:val="1"/>
      <w:numFmt w:val="bullet"/>
      <w:lvlText w:val=""/>
      <w:lvlJc w:val="left"/>
      <w:pPr>
        <w:ind w:left="765" w:hanging="360"/>
      </w:pPr>
      <w:rPr>
        <w:rFonts w:ascii="Symbol" w:hAnsi="Symbol" w:hint="default"/>
      </w:rPr>
    </w:lvl>
    <w:lvl w:ilvl="1" w:tplc="0F9A0E0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4B882F52"/>
    <w:lvl w:ilvl="0" w:tplc="CD56E386">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532D9E"/>
    <w:multiLevelType w:val="hybridMultilevel"/>
    <w:tmpl w:val="B4EC5474"/>
    <w:lvl w:ilvl="0" w:tplc="8062AD7A">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B66B93"/>
    <w:multiLevelType w:val="hybridMultilevel"/>
    <w:tmpl w:val="4F84E1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92140CF"/>
    <w:multiLevelType w:val="multilevel"/>
    <w:tmpl w:val="9328D47C"/>
    <w:lvl w:ilvl="0">
      <w:start w:val="1"/>
      <w:numFmt w:val="bullet"/>
      <w:pStyle w:val="Bullets"/>
      <w:lvlText w:val=""/>
      <w:lvlJc w:val="left"/>
      <w:pPr>
        <w:ind w:left="794" w:hanging="397"/>
      </w:pPr>
      <w:rPr>
        <w:rFonts w:ascii="Symbol" w:hAnsi="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9"/>
  </w:num>
  <w:num w:numId="21">
    <w:abstractNumId w:val="11"/>
  </w:num>
  <w:num w:numId="22">
    <w:abstractNumId w:val="22"/>
  </w:num>
  <w:num w:numId="23">
    <w:abstractNumId w:val="23"/>
  </w:num>
  <w:num w:numId="24">
    <w:abstractNumId w:val="17"/>
  </w:num>
  <w:num w:numId="25">
    <w:abstractNumId w:val="21"/>
  </w:num>
  <w:num w:numId="26">
    <w:abstractNumId w:val="13"/>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C7"/>
    <w:rsid w:val="00004880"/>
    <w:rsid w:val="00007460"/>
    <w:rsid w:val="00007D03"/>
    <w:rsid w:val="00012CE1"/>
    <w:rsid w:val="000224BF"/>
    <w:rsid w:val="0002385E"/>
    <w:rsid w:val="000256C2"/>
    <w:rsid w:val="00031AE1"/>
    <w:rsid w:val="000359D6"/>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A88"/>
    <w:rsid w:val="0005700A"/>
    <w:rsid w:val="00061D2A"/>
    <w:rsid w:val="00061D2F"/>
    <w:rsid w:val="00067E37"/>
    <w:rsid w:val="00073948"/>
    <w:rsid w:val="000744D5"/>
    <w:rsid w:val="00075649"/>
    <w:rsid w:val="0007732C"/>
    <w:rsid w:val="0008069C"/>
    <w:rsid w:val="000810A2"/>
    <w:rsid w:val="00086EBF"/>
    <w:rsid w:val="00092540"/>
    <w:rsid w:val="00092814"/>
    <w:rsid w:val="00093AA5"/>
    <w:rsid w:val="00097C09"/>
    <w:rsid w:val="000A09A6"/>
    <w:rsid w:val="000A0BA0"/>
    <w:rsid w:val="000A0C8F"/>
    <w:rsid w:val="000A1C4E"/>
    <w:rsid w:val="000A4E98"/>
    <w:rsid w:val="000A522B"/>
    <w:rsid w:val="000A6714"/>
    <w:rsid w:val="000A6A81"/>
    <w:rsid w:val="000A7B14"/>
    <w:rsid w:val="000B0388"/>
    <w:rsid w:val="000B2EE6"/>
    <w:rsid w:val="000B3CBD"/>
    <w:rsid w:val="000B4CC8"/>
    <w:rsid w:val="000B792D"/>
    <w:rsid w:val="000C2651"/>
    <w:rsid w:val="000C38DA"/>
    <w:rsid w:val="000C3AAB"/>
    <w:rsid w:val="000C3CEE"/>
    <w:rsid w:val="000C4AD5"/>
    <w:rsid w:val="000C71BF"/>
    <w:rsid w:val="000D2D62"/>
    <w:rsid w:val="000D3A9E"/>
    <w:rsid w:val="000D4726"/>
    <w:rsid w:val="000D581D"/>
    <w:rsid w:val="000D5B3D"/>
    <w:rsid w:val="000D5C60"/>
    <w:rsid w:val="000E1C33"/>
    <w:rsid w:val="000E2DEF"/>
    <w:rsid w:val="000E3D67"/>
    <w:rsid w:val="000E45B8"/>
    <w:rsid w:val="000E4B90"/>
    <w:rsid w:val="000E4B9C"/>
    <w:rsid w:val="000E7EE4"/>
    <w:rsid w:val="000F18EE"/>
    <w:rsid w:val="000F1D2A"/>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3C85"/>
    <w:rsid w:val="00125617"/>
    <w:rsid w:val="00126D49"/>
    <w:rsid w:val="00130190"/>
    <w:rsid w:val="00130E6F"/>
    <w:rsid w:val="00132A16"/>
    <w:rsid w:val="00133E54"/>
    <w:rsid w:val="00134231"/>
    <w:rsid w:val="0013441B"/>
    <w:rsid w:val="0013526F"/>
    <w:rsid w:val="00136C3E"/>
    <w:rsid w:val="00136F90"/>
    <w:rsid w:val="001372F7"/>
    <w:rsid w:val="00140D67"/>
    <w:rsid w:val="001414B8"/>
    <w:rsid w:val="001424DE"/>
    <w:rsid w:val="00142D9C"/>
    <w:rsid w:val="0014615A"/>
    <w:rsid w:val="00151847"/>
    <w:rsid w:val="00151F04"/>
    <w:rsid w:val="00155947"/>
    <w:rsid w:val="00155A71"/>
    <w:rsid w:val="00155EF8"/>
    <w:rsid w:val="00156A76"/>
    <w:rsid w:val="001610B5"/>
    <w:rsid w:val="001627B7"/>
    <w:rsid w:val="001650AF"/>
    <w:rsid w:val="00165F8E"/>
    <w:rsid w:val="001705CF"/>
    <w:rsid w:val="0017081F"/>
    <w:rsid w:val="00170E4D"/>
    <w:rsid w:val="00171686"/>
    <w:rsid w:val="00171EB1"/>
    <w:rsid w:val="00173D7E"/>
    <w:rsid w:val="00181B42"/>
    <w:rsid w:val="00181DEE"/>
    <w:rsid w:val="00183E01"/>
    <w:rsid w:val="001856EE"/>
    <w:rsid w:val="00185886"/>
    <w:rsid w:val="00185F4C"/>
    <w:rsid w:val="001874B3"/>
    <w:rsid w:val="001903B5"/>
    <w:rsid w:val="0019196A"/>
    <w:rsid w:val="001A11DC"/>
    <w:rsid w:val="001A1C29"/>
    <w:rsid w:val="001A2F92"/>
    <w:rsid w:val="001A343A"/>
    <w:rsid w:val="001A619C"/>
    <w:rsid w:val="001B0645"/>
    <w:rsid w:val="001B0A6F"/>
    <w:rsid w:val="001B2E2C"/>
    <w:rsid w:val="001B309E"/>
    <w:rsid w:val="001B5721"/>
    <w:rsid w:val="001B6563"/>
    <w:rsid w:val="001C228F"/>
    <w:rsid w:val="001C4336"/>
    <w:rsid w:val="001C656C"/>
    <w:rsid w:val="001C6A59"/>
    <w:rsid w:val="001C7253"/>
    <w:rsid w:val="001D0421"/>
    <w:rsid w:val="001D2355"/>
    <w:rsid w:val="001D280D"/>
    <w:rsid w:val="001D4D41"/>
    <w:rsid w:val="001D515F"/>
    <w:rsid w:val="001D6F60"/>
    <w:rsid w:val="001E1E9C"/>
    <w:rsid w:val="001E3610"/>
    <w:rsid w:val="001E3D52"/>
    <w:rsid w:val="001E43F4"/>
    <w:rsid w:val="001E4691"/>
    <w:rsid w:val="001E6DEF"/>
    <w:rsid w:val="001F0CE4"/>
    <w:rsid w:val="00203241"/>
    <w:rsid w:val="00203DF5"/>
    <w:rsid w:val="00204277"/>
    <w:rsid w:val="0020436D"/>
    <w:rsid w:val="00205911"/>
    <w:rsid w:val="00207995"/>
    <w:rsid w:val="00210147"/>
    <w:rsid w:val="00211412"/>
    <w:rsid w:val="0021152E"/>
    <w:rsid w:val="0021430E"/>
    <w:rsid w:val="00217A9A"/>
    <w:rsid w:val="00221773"/>
    <w:rsid w:val="00223B16"/>
    <w:rsid w:val="00230281"/>
    <w:rsid w:val="00230336"/>
    <w:rsid w:val="0023116B"/>
    <w:rsid w:val="00233D2B"/>
    <w:rsid w:val="00234EE9"/>
    <w:rsid w:val="00235ADA"/>
    <w:rsid w:val="002447CC"/>
    <w:rsid w:val="00244BB2"/>
    <w:rsid w:val="002459EF"/>
    <w:rsid w:val="00247915"/>
    <w:rsid w:val="00255B3A"/>
    <w:rsid w:val="00261C96"/>
    <w:rsid w:val="002623EE"/>
    <w:rsid w:val="002664AD"/>
    <w:rsid w:val="00267B0A"/>
    <w:rsid w:val="00270DA4"/>
    <w:rsid w:val="00271A30"/>
    <w:rsid w:val="00273F79"/>
    <w:rsid w:val="00276682"/>
    <w:rsid w:val="00280AD0"/>
    <w:rsid w:val="00280CD6"/>
    <w:rsid w:val="00282611"/>
    <w:rsid w:val="002838AD"/>
    <w:rsid w:val="002922CB"/>
    <w:rsid w:val="00294C7D"/>
    <w:rsid w:val="002A0A01"/>
    <w:rsid w:val="002A3CDE"/>
    <w:rsid w:val="002A6092"/>
    <w:rsid w:val="002B2B8D"/>
    <w:rsid w:val="002B3944"/>
    <w:rsid w:val="002B3E9A"/>
    <w:rsid w:val="002B44EE"/>
    <w:rsid w:val="002B48BA"/>
    <w:rsid w:val="002C001D"/>
    <w:rsid w:val="002C138D"/>
    <w:rsid w:val="002C33F4"/>
    <w:rsid w:val="002C3CBD"/>
    <w:rsid w:val="002C4905"/>
    <w:rsid w:val="002C6285"/>
    <w:rsid w:val="002C75CE"/>
    <w:rsid w:val="002C773B"/>
    <w:rsid w:val="002C7A87"/>
    <w:rsid w:val="002D0461"/>
    <w:rsid w:val="002D30F1"/>
    <w:rsid w:val="002D31EF"/>
    <w:rsid w:val="002D64A3"/>
    <w:rsid w:val="002D6A4A"/>
    <w:rsid w:val="002E376A"/>
    <w:rsid w:val="002E4467"/>
    <w:rsid w:val="002E4A23"/>
    <w:rsid w:val="002E75A0"/>
    <w:rsid w:val="002E7AA6"/>
    <w:rsid w:val="002F03B5"/>
    <w:rsid w:val="002F1E8E"/>
    <w:rsid w:val="002F2F5E"/>
    <w:rsid w:val="002F319E"/>
    <w:rsid w:val="002F32DE"/>
    <w:rsid w:val="002F662A"/>
    <w:rsid w:val="00302B4A"/>
    <w:rsid w:val="00303D22"/>
    <w:rsid w:val="00304834"/>
    <w:rsid w:val="00305E0E"/>
    <w:rsid w:val="00311A61"/>
    <w:rsid w:val="00312763"/>
    <w:rsid w:val="00313628"/>
    <w:rsid w:val="003203ED"/>
    <w:rsid w:val="003232B6"/>
    <w:rsid w:val="003233A7"/>
    <w:rsid w:val="00323972"/>
    <w:rsid w:val="00327095"/>
    <w:rsid w:val="00333B0E"/>
    <w:rsid w:val="00340EAD"/>
    <w:rsid w:val="00342F02"/>
    <w:rsid w:val="0034334E"/>
    <w:rsid w:val="00343570"/>
    <w:rsid w:val="00345AC0"/>
    <w:rsid w:val="0034699D"/>
    <w:rsid w:val="00347DC6"/>
    <w:rsid w:val="00350C68"/>
    <w:rsid w:val="00350F05"/>
    <w:rsid w:val="0035131D"/>
    <w:rsid w:val="0035312E"/>
    <w:rsid w:val="003533F2"/>
    <w:rsid w:val="003601CB"/>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3514"/>
    <w:rsid w:val="00394EFA"/>
    <w:rsid w:val="003950A5"/>
    <w:rsid w:val="00396D0E"/>
    <w:rsid w:val="00396D84"/>
    <w:rsid w:val="003A257C"/>
    <w:rsid w:val="003A4D33"/>
    <w:rsid w:val="003A7AA9"/>
    <w:rsid w:val="003B138F"/>
    <w:rsid w:val="003B1626"/>
    <w:rsid w:val="003B1C08"/>
    <w:rsid w:val="003B2B0A"/>
    <w:rsid w:val="003B37A7"/>
    <w:rsid w:val="003B4738"/>
    <w:rsid w:val="003B62AE"/>
    <w:rsid w:val="003B694B"/>
    <w:rsid w:val="003B7F51"/>
    <w:rsid w:val="003C1582"/>
    <w:rsid w:val="003C1AE4"/>
    <w:rsid w:val="003C5498"/>
    <w:rsid w:val="003C7C4A"/>
    <w:rsid w:val="003D063B"/>
    <w:rsid w:val="003D13EF"/>
    <w:rsid w:val="003D4647"/>
    <w:rsid w:val="003D6D1D"/>
    <w:rsid w:val="003E0B83"/>
    <w:rsid w:val="003E1AD4"/>
    <w:rsid w:val="003E4892"/>
    <w:rsid w:val="003E4C0F"/>
    <w:rsid w:val="003E6981"/>
    <w:rsid w:val="003E7459"/>
    <w:rsid w:val="003E7C36"/>
    <w:rsid w:val="003F05BF"/>
    <w:rsid w:val="003F2522"/>
    <w:rsid w:val="003F316B"/>
    <w:rsid w:val="003F3D69"/>
    <w:rsid w:val="00403AA0"/>
    <w:rsid w:val="0040426A"/>
    <w:rsid w:val="00406CD3"/>
    <w:rsid w:val="004107BE"/>
    <w:rsid w:val="00410D2F"/>
    <w:rsid w:val="004122D4"/>
    <w:rsid w:val="0041234D"/>
    <w:rsid w:val="0041311E"/>
    <w:rsid w:val="00415E77"/>
    <w:rsid w:val="00416358"/>
    <w:rsid w:val="00420687"/>
    <w:rsid w:val="00422066"/>
    <w:rsid w:val="00423631"/>
    <w:rsid w:val="00424650"/>
    <w:rsid w:val="00425B8E"/>
    <w:rsid w:val="00427D98"/>
    <w:rsid w:val="004370E8"/>
    <w:rsid w:val="00440FCC"/>
    <w:rsid w:val="004439F7"/>
    <w:rsid w:val="004449D0"/>
    <w:rsid w:val="00445CA6"/>
    <w:rsid w:val="00446611"/>
    <w:rsid w:val="00451F15"/>
    <w:rsid w:val="00452DAC"/>
    <w:rsid w:val="00453B82"/>
    <w:rsid w:val="00453E71"/>
    <w:rsid w:val="004565B7"/>
    <w:rsid w:val="00460FC5"/>
    <w:rsid w:val="00463D6C"/>
    <w:rsid w:val="00467A11"/>
    <w:rsid w:val="00472677"/>
    <w:rsid w:val="004728DB"/>
    <w:rsid w:val="0047576A"/>
    <w:rsid w:val="00476267"/>
    <w:rsid w:val="004830A3"/>
    <w:rsid w:val="00485C34"/>
    <w:rsid w:val="00487DB9"/>
    <w:rsid w:val="00490FB9"/>
    <w:rsid w:val="004913CC"/>
    <w:rsid w:val="004932B5"/>
    <w:rsid w:val="00495BC2"/>
    <w:rsid w:val="004A0382"/>
    <w:rsid w:val="004A067F"/>
    <w:rsid w:val="004A17A6"/>
    <w:rsid w:val="004A670B"/>
    <w:rsid w:val="004A7733"/>
    <w:rsid w:val="004B1784"/>
    <w:rsid w:val="004B48F2"/>
    <w:rsid w:val="004B5894"/>
    <w:rsid w:val="004B5E64"/>
    <w:rsid w:val="004B7ED0"/>
    <w:rsid w:val="004C192A"/>
    <w:rsid w:val="004C4142"/>
    <w:rsid w:val="004C5E35"/>
    <w:rsid w:val="004D2A9D"/>
    <w:rsid w:val="004D301A"/>
    <w:rsid w:val="004D3B8B"/>
    <w:rsid w:val="004D3C02"/>
    <w:rsid w:val="004D538D"/>
    <w:rsid w:val="004D6503"/>
    <w:rsid w:val="004D7D38"/>
    <w:rsid w:val="004E2953"/>
    <w:rsid w:val="004F483F"/>
    <w:rsid w:val="004F4F1C"/>
    <w:rsid w:val="00500086"/>
    <w:rsid w:val="005035F6"/>
    <w:rsid w:val="00503764"/>
    <w:rsid w:val="0050641D"/>
    <w:rsid w:val="00511219"/>
    <w:rsid w:val="00512527"/>
    <w:rsid w:val="005136D1"/>
    <w:rsid w:val="00515D36"/>
    <w:rsid w:val="00515FFE"/>
    <w:rsid w:val="005166E1"/>
    <w:rsid w:val="005204A4"/>
    <w:rsid w:val="00521F65"/>
    <w:rsid w:val="005261EF"/>
    <w:rsid w:val="0053222C"/>
    <w:rsid w:val="00534BFB"/>
    <w:rsid w:val="00537EEB"/>
    <w:rsid w:val="0054064A"/>
    <w:rsid w:val="00541B03"/>
    <w:rsid w:val="00542340"/>
    <w:rsid w:val="005423E2"/>
    <w:rsid w:val="0054469D"/>
    <w:rsid w:val="00544A67"/>
    <w:rsid w:val="00546DBE"/>
    <w:rsid w:val="00547DD7"/>
    <w:rsid w:val="005503F3"/>
    <w:rsid w:val="0055241D"/>
    <w:rsid w:val="00554975"/>
    <w:rsid w:val="00556F6C"/>
    <w:rsid w:val="0056151C"/>
    <w:rsid w:val="005617D1"/>
    <w:rsid w:val="005618EE"/>
    <w:rsid w:val="005622A9"/>
    <w:rsid w:val="005636BC"/>
    <w:rsid w:val="00564201"/>
    <w:rsid w:val="00565FA7"/>
    <w:rsid w:val="00567F88"/>
    <w:rsid w:val="00571F5D"/>
    <w:rsid w:val="00573DF5"/>
    <w:rsid w:val="00574689"/>
    <w:rsid w:val="0058269B"/>
    <w:rsid w:val="00582747"/>
    <w:rsid w:val="005831F0"/>
    <w:rsid w:val="00587309"/>
    <w:rsid w:val="005944E8"/>
    <w:rsid w:val="00594E96"/>
    <w:rsid w:val="005955BA"/>
    <w:rsid w:val="00595F87"/>
    <w:rsid w:val="00596830"/>
    <w:rsid w:val="00597A85"/>
    <w:rsid w:val="005A12CE"/>
    <w:rsid w:val="005A2407"/>
    <w:rsid w:val="005A4747"/>
    <w:rsid w:val="005A6893"/>
    <w:rsid w:val="005B1A00"/>
    <w:rsid w:val="005B31D4"/>
    <w:rsid w:val="005B5F78"/>
    <w:rsid w:val="005B69BA"/>
    <w:rsid w:val="005B6CB6"/>
    <w:rsid w:val="005C3226"/>
    <w:rsid w:val="005C3ACC"/>
    <w:rsid w:val="005C3BB9"/>
    <w:rsid w:val="005C4288"/>
    <w:rsid w:val="005C5C10"/>
    <w:rsid w:val="005C6A11"/>
    <w:rsid w:val="005C7F48"/>
    <w:rsid w:val="005D321B"/>
    <w:rsid w:val="005D4890"/>
    <w:rsid w:val="005D4DBC"/>
    <w:rsid w:val="005D59EF"/>
    <w:rsid w:val="005D72AE"/>
    <w:rsid w:val="005E0D83"/>
    <w:rsid w:val="005E35E5"/>
    <w:rsid w:val="005E3DC7"/>
    <w:rsid w:val="005F555A"/>
    <w:rsid w:val="005F7FC1"/>
    <w:rsid w:val="006027FD"/>
    <w:rsid w:val="006038E9"/>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309C9"/>
    <w:rsid w:val="00630DF6"/>
    <w:rsid w:val="00630F4A"/>
    <w:rsid w:val="00631A39"/>
    <w:rsid w:val="00633C6C"/>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93"/>
    <w:rsid w:val="006538FA"/>
    <w:rsid w:val="00653985"/>
    <w:rsid w:val="00653B9A"/>
    <w:rsid w:val="00655A2A"/>
    <w:rsid w:val="006568A2"/>
    <w:rsid w:val="00662AC3"/>
    <w:rsid w:val="00662B54"/>
    <w:rsid w:val="00663131"/>
    <w:rsid w:val="006639FD"/>
    <w:rsid w:val="00663EE0"/>
    <w:rsid w:val="0067057A"/>
    <w:rsid w:val="006737DC"/>
    <w:rsid w:val="00677961"/>
    <w:rsid w:val="00682865"/>
    <w:rsid w:val="00682D2C"/>
    <w:rsid w:val="00683589"/>
    <w:rsid w:val="006845DD"/>
    <w:rsid w:val="0069117F"/>
    <w:rsid w:val="006916C8"/>
    <w:rsid w:val="00691D01"/>
    <w:rsid w:val="00691FA9"/>
    <w:rsid w:val="006949C0"/>
    <w:rsid w:val="00695382"/>
    <w:rsid w:val="0069728F"/>
    <w:rsid w:val="006A1192"/>
    <w:rsid w:val="006A14B8"/>
    <w:rsid w:val="006A2035"/>
    <w:rsid w:val="006A34DB"/>
    <w:rsid w:val="006A40CF"/>
    <w:rsid w:val="006A478C"/>
    <w:rsid w:val="006A504A"/>
    <w:rsid w:val="006A5389"/>
    <w:rsid w:val="006B2872"/>
    <w:rsid w:val="006B5355"/>
    <w:rsid w:val="006B7513"/>
    <w:rsid w:val="006B7670"/>
    <w:rsid w:val="006B7E6A"/>
    <w:rsid w:val="006C36DB"/>
    <w:rsid w:val="006C58C9"/>
    <w:rsid w:val="006D0E8B"/>
    <w:rsid w:val="006D1CB9"/>
    <w:rsid w:val="006D38C6"/>
    <w:rsid w:val="006D3D3F"/>
    <w:rsid w:val="006D58B2"/>
    <w:rsid w:val="006D5D2F"/>
    <w:rsid w:val="006D7928"/>
    <w:rsid w:val="006E0E99"/>
    <w:rsid w:val="006F0797"/>
    <w:rsid w:val="006F388B"/>
    <w:rsid w:val="006F4267"/>
    <w:rsid w:val="006F42D2"/>
    <w:rsid w:val="006F7058"/>
    <w:rsid w:val="006F7AB0"/>
    <w:rsid w:val="006F7BCA"/>
    <w:rsid w:val="006F7D20"/>
    <w:rsid w:val="00705692"/>
    <w:rsid w:val="00705ACC"/>
    <w:rsid w:val="00706946"/>
    <w:rsid w:val="0070752D"/>
    <w:rsid w:val="007075D1"/>
    <w:rsid w:val="007128F0"/>
    <w:rsid w:val="0071457C"/>
    <w:rsid w:val="007145D4"/>
    <w:rsid w:val="00716110"/>
    <w:rsid w:val="0071678F"/>
    <w:rsid w:val="007167C4"/>
    <w:rsid w:val="00716CA1"/>
    <w:rsid w:val="00717BDE"/>
    <w:rsid w:val="007225C7"/>
    <w:rsid w:val="00723E6E"/>
    <w:rsid w:val="007243DB"/>
    <w:rsid w:val="00724D98"/>
    <w:rsid w:val="00727242"/>
    <w:rsid w:val="0073018D"/>
    <w:rsid w:val="00730CE0"/>
    <w:rsid w:val="00730EF7"/>
    <w:rsid w:val="00731918"/>
    <w:rsid w:val="00733AE4"/>
    <w:rsid w:val="00733B72"/>
    <w:rsid w:val="0073402B"/>
    <w:rsid w:val="007353C9"/>
    <w:rsid w:val="00736466"/>
    <w:rsid w:val="007417F0"/>
    <w:rsid w:val="00744C0F"/>
    <w:rsid w:val="00747680"/>
    <w:rsid w:val="0075025B"/>
    <w:rsid w:val="00751891"/>
    <w:rsid w:val="00751D6F"/>
    <w:rsid w:val="00752614"/>
    <w:rsid w:val="0075615B"/>
    <w:rsid w:val="00757CF0"/>
    <w:rsid w:val="00760A75"/>
    <w:rsid w:val="00760B35"/>
    <w:rsid w:val="0076159A"/>
    <w:rsid w:val="00761D18"/>
    <w:rsid w:val="007641E9"/>
    <w:rsid w:val="00765CFA"/>
    <w:rsid w:val="00766ABA"/>
    <w:rsid w:val="007673D6"/>
    <w:rsid w:val="007709BA"/>
    <w:rsid w:val="007774EA"/>
    <w:rsid w:val="00780ECF"/>
    <w:rsid w:val="00782B89"/>
    <w:rsid w:val="007836CA"/>
    <w:rsid w:val="00786594"/>
    <w:rsid w:val="0079427E"/>
    <w:rsid w:val="00794A72"/>
    <w:rsid w:val="0079510C"/>
    <w:rsid w:val="00797A98"/>
    <w:rsid w:val="00797AB0"/>
    <w:rsid w:val="007A105C"/>
    <w:rsid w:val="007A1ED9"/>
    <w:rsid w:val="007A2F18"/>
    <w:rsid w:val="007A400F"/>
    <w:rsid w:val="007A42EA"/>
    <w:rsid w:val="007A7B8A"/>
    <w:rsid w:val="007A7C92"/>
    <w:rsid w:val="007B1FD1"/>
    <w:rsid w:val="007B36FD"/>
    <w:rsid w:val="007B4C79"/>
    <w:rsid w:val="007B4C7B"/>
    <w:rsid w:val="007C1E08"/>
    <w:rsid w:val="007C59CC"/>
    <w:rsid w:val="007C6BB0"/>
    <w:rsid w:val="007D23F7"/>
    <w:rsid w:val="007D2992"/>
    <w:rsid w:val="007D5774"/>
    <w:rsid w:val="007E100D"/>
    <w:rsid w:val="007E1EDD"/>
    <w:rsid w:val="007E2CC4"/>
    <w:rsid w:val="007E362A"/>
    <w:rsid w:val="007E40F5"/>
    <w:rsid w:val="007E6E8D"/>
    <w:rsid w:val="007F25EA"/>
    <w:rsid w:val="007F2D39"/>
    <w:rsid w:val="007F3577"/>
    <w:rsid w:val="007F393D"/>
    <w:rsid w:val="007F587F"/>
    <w:rsid w:val="007F5D6C"/>
    <w:rsid w:val="007F653C"/>
    <w:rsid w:val="007F7AF2"/>
    <w:rsid w:val="007F7BEB"/>
    <w:rsid w:val="007F7FCE"/>
    <w:rsid w:val="00802A43"/>
    <w:rsid w:val="0080370B"/>
    <w:rsid w:val="00803C17"/>
    <w:rsid w:val="00804F4D"/>
    <w:rsid w:val="00805253"/>
    <w:rsid w:val="008065E7"/>
    <w:rsid w:val="00806B1E"/>
    <w:rsid w:val="00806EF5"/>
    <w:rsid w:val="008106E9"/>
    <w:rsid w:val="0081344A"/>
    <w:rsid w:val="0081367F"/>
    <w:rsid w:val="008161A1"/>
    <w:rsid w:val="00816DEE"/>
    <w:rsid w:val="008212B0"/>
    <w:rsid w:val="008264A5"/>
    <w:rsid w:val="00826B48"/>
    <w:rsid w:val="00827650"/>
    <w:rsid w:val="00827857"/>
    <w:rsid w:val="008313CB"/>
    <w:rsid w:val="0083227D"/>
    <w:rsid w:val="00832449"/>
    <w:rsid w:val="00834EA5"/>
    <w:rsid w:val="008373A9"/>
    <w:rsid w:val="00837982"/>
    <w:rsid w:val="008413DC"/>
    <w:rsid w:val="00842E0E"/>
    <w:rsid w:val="00843631"/>
    <w:rsid w:val="008468E5"/>
    <w:rsid w:val="0084734C"/>
    <w:rsid w:val="008532B8"/>
    <w:rsid w:val="0086366D"/>
    <w:rsid w:val="00864012"/>
    <w:rsid w:val="00865371"/>
    <w:rsid w:val="008719A6"/>
    <w:rsid w:val="00871F5F"/>
    <w:rsid w:val="00872A99"/>
    <w:rsid w:val="00873CC4"/>
    <w:rsid w:val="00876607"/>
    <w:rsid w:val="00880876"/>
    <w:rsid w:val="00880B47"/>
    <w:rsid w:val="00881023"/>
    <w:rsid w:val="00883E76"/>
    <w:rsid w:val="00891754"/>
    <w:rsid w:val="0089198C"/>
    <w:rsid w:val="00891C5A"/>
    <w:rsid w:val="00894EF1"/>
    <w:rsid w:val="00894FCF"/>
    <w:rsid w:val="0089732B"/>
    <w:rsid w:val="00897488"/>
    <w:rsid w:val="008A0568"/>
    <w:rsid w:val="008A0DB7"/>
    <w:rsid w:val="008A4D74"/>
    <w:rsid w:val="008A6399"/>
    <w:rsid w:val="008A6F7D"/>
    <w:rsid w:val="008B0257"/>
    <w:rsid w:val="008B1527"/>
    <w:rsid w:val="008B1E2F"/>
    <w:rsid w:val="008B2801"/>
    <w:rsid w:val="008B386B"/>
    <w:rsid w:val="008B65DF"/>
    <w:rsid w:val="008C1324"/>
    <w:rsid w:val="008C1B79"/>
    <w:rsid w:val="008C254D"/>
    <w:rsid w:val="008C42F6"/>
    <w:rsid w:val="008C4842"/>
    <w:rsid w:val="008C574C"/>
    <w:rsid w:val="008D5AE5"/>
    <w:rsid w:val="008D6850"/>
    <w:rsid w:val="008E125C"/>
    <w:rsid w:val="008E1894"/>
    <w:rsid w:val="008E50CF"/>
    <w:rsid w:val="008E5230"/>
    <w:rsid w:val="008E5CC4"/>
    <w:rsid w:val="008F136D"/>
    <w:rsid w:val="00900DF2"/>
    <w:rsid w:val="009026CB"/>
    <w:rsid w:val="009104F8"/>
    <w:rsid w:val="0091077A"/>
    <w:rsid w:val="00912250"/>
    <w:rsid w:val="00913621"/>
    <w:rsid w:val="00913999"/>
    <w:rsid w:val="0091427D"/>
    <w:rsid w:val="009159E2"/>
    <w:rsid w:val="00915A70"/>
    <w:rsid w:val="00917A60"/>
    <w:rsid w:val="00921549"/>
    <w:rsid w:val="00927877"/>
    <w:rsid w:val="00927B37"/>
    <w:rsid w:val="009303BF"/>
    <w:rsid w:val="009314AE"/>
    <w:rsid w:val="0093355D"/>
    <w:rsid w:val="00937F20"/>
    <w:rsid w:val="00940F4E"/>
    <w:rsid w:val="00942509"/>
    <w:rsid w:val="00942786"/>
    <w:rsid w:val="00943B52"/>
    <w:rsid w:val="00943FB6"/>
    <w:rsid w:val="009440B8"/>
    <w:rsid w:val="009455F7"/>
    <w:rsid w:val="0094755B"/>
    <w:rsid w:val="00947D53"/>
    <w:rsid w:val="00952424"/>
    <w:rsid w:val="0095485F"/>
    <w:rsid w:val="009571E8"/>
    <w:rsid w:val="009574F4"/>
    <w:rsid w:val="0097076C"/>
    <w:rsid w:val="00971FFD"/>
    <w:rsid w:val="009730C7"/>
    <w:rsid w:val="00975F61"/>
    <w:rsid w:val="00976846"/>
    <w:rsid w:val="009771F5"/>
    <w:rsid w:val="0098005A"/>
    <w:rsid w:val="009810E3"/>
    <w:rsid w:val="00981FAF"/>
    <w:rsid w:val="00984795"/>
    <w:rsid w:val="00986F79"/>
    <w:rsid w:val="009879C4"/>
    <w:rsid w:val="00992014"/>
    <w:rsid w:val="009963A7"/>
    <w:rsid w:val="009A2937"/>
    <w:rsid w:val="009A38FA"/>
    <w:rsid w:val="009A52A7"/>
    <w:rsid w:val="009A71FD"/>
    <w:rsid w:val="009B0060"/>
    <w:rsid w:val="009B29FA"/>
    <w:rsid w:val="009B4C76"/>
    <w:rsid w:val="009B7189"/>
    <w:rsid w:val="009C1456"/>
    <w:rsid w:val="009C2963"/>
    <w:rsid w:val="009C3712"/>
    <w:rsid w:val="009C4969"/>
    <w:rsid w:val="009C4A1C"/>
    <w:rsid w:val="009C6256"/>
    <w:rsid w:val="009C6C14"/>
    <w:rsid w:val="009D0879"/>
    <w:rsid w:val="009D2D6E"/>
    <w:rsid w:val="009D4931"/>
    <w:rsid w:val="009D5BA7"/>
    <w:rsid w:val="009E10D8"/>
    <w:rsid w:val="009E12D4"/>
    <w:rsid w:val="009E1A76"/>
    <w:rsid w:val="009E1F5A"/>
    <w:rsid w:val="009E3A37"/>
    <w:rsid w:val="009E4466"/>
    <w:rsid w:val="009E46FF"/>
    <w:rsid w:val="009E4888"/>
    <w:rsid w:val="009E5155"/>
    <w:rsid w:val="009E60FD"/>
    <w:rsid w:val="009E6D50"/>
    <w:rsid w:val="009F0493"/>
    <w:rsid w:val="009F13F9"/>
    <w:rsid w:val="009F26E7"/>
    <w:rsid w:val="009F3BE8"/>
    <w:rsid w:val="00A02310"/>
    <w:rsid w:val="00A07EAB"/>
    <w:rsid w:val="00A110ED"/>
    <w:rsid w:val="00A14FEF"/>
    <w:rsid w:val="00A15B2A"/>
    <w:rsid w:val="00A1635E"/>
    <w:rsid w:val="00A20735"/>
    <w:rsid w:val="00A20FD2"/>
    <w:rsid w:val="00A243E5"/>
    <w:rsid w:val="00A24B35"/>
    <w:rsid w:val="00A24D66"/>
    <w:rsid w:val="00A30E13"/>
    <w:rsid w:val="00A32C4C"/>
    <w:rsid w:val="00A35737"/>
    <w:rsid w:val="00A360D4"/>
    <w:rsid w:val="00A36733"/>
    <w:rsid w:val="00A369B4"/>
    <w:rsid w:val="00A37A07"/>
    <w:rsid w:val="00A40467"/>
    <w:rsid w:val="00A40FC9"/>
    <w:rsid w:val="00A4458C"/>
    <w:rsid w:val="00A44EB4"/>
    <w:rsid w:val="00A4590E"/>
    <w:rsid w:val="00A4644A"/>
    <w:rsid w:val="00A46DF9"/>
    <w:rsid w:val="00A46FDE"/>
    <w:rsid w:val="00A470BD"/>
    <w:rsid w:val="00A475F8"/>
    <w:rsid w:val="00A47B24"/>
    <w:rsid w:val="00A5376E"/>
    <w:rsid w:val="00A54AF6"/>
    <w:rsid w:val="00A5660D"/>
    <w:rsid w:val="00A5757B"/>
    <w:rsid w:val="00A602E8"/>
    <w:rsid w:val="00A6031D"/>
    <w:rsid w:val="00A6147B"/>
    <w:rsid w:val="00A61E41"/>
    <w:rsid w:val="00A63062"/>
    <w:rsid w:val="00A639B5"/>
    <w:rsid w:val="00A653DD"/>
    <w:rsid w:val="00A7168D"/>
    <w:rsid w:val="00A72F09"/>
    <w:rsid w:val="00A73146"/>
    <w:rsid w:val="00A749DF"/>
    <w:rsid w:val="00A82947"/>
    <w:rsid w:val="00A857F4"/>
    <w:rsid w:val="00A85C91"/>
    <w:rsid w:val="00A86F41"/>
    <w:rsid w:val="00A95369"/>
    <w:rsid w:val="00A96BF7"/>
    <w:rsid w:val="00A9749D"/>
    <w:rsid w:val="00A97F56"/>
    <w:rsid w:val="00AA0B94"/>
    <w:rsid w:val="00AA10F3"/>
    <w:rsid w:val="00AA4904"/>
    <w:rsid w:val="00AA54CF"/>
    <w:rsid w:val="00AB1DB0"/>
    <w:rsid w:val="00AB222B"/>
    <w:rsid w:val="00AB26BF"/>
    <w:rsid w:val="00AB4CB3"/>
    <w:rsid w:val="00AB7CF0"/>
    <w:rsid w:val="00AC20AC"/>
    <w:rsid w:val="00AC2EBC"/>
    <w:rsid w:val="00AC6116"/>
    <w:rsid w:val="00AC6869"/>
    <w:rsid w:val="00AC6B65"/>
    <w:rsid w:val="00AD2D12"/>
    <w:rsid w:val="00AD65E8"/>
    <w:rsid w:val="00AD6B28"/>
    <w:rsid w:val="00AE3112"/>
    <w:rsid w:val="00AE539E"/>
    <w:rsid w:val="00AE693D"/>
    <w:rsid w:val="00AE7505"/>
    <w:rsid w:val="00AF0876"/>
    <w:rsid w:val="00AF131D"/>
    <w:rsid w:val="00AF1A80"/>
    <w:rsid w:val="00AF3242"/>
    <w:rsid w:val="00AF5148"/>
    <w:rsid w:val="00AF7396"/>
    <w:rsid w:val="00AF76D0"/>
    <w:rsid w:val="00B01809"/>
    <w:rsid w:val="00B02E22"/>
    <w:rsid w:val="00B03052"/>
    <w:rsid w:val="00B04640"/>
    <w:rsid w:val="00B04F97"/>
    <w:rsid w:val="00B066A4"/>
    <w:rsid w:val="00B10896"/>
    <w:rsid w:val="00B118FE"/>
    <w:rsid w:val="00B12758"/>
    <w:rsid w:val="00B13B67"/>
    <w:rsid w:val="00B16241"/>
    <w:rsid w:val="00B1656A"/>
    <w:rsid w:val="00B168EF"/>
    <w:rsid w:val="00B20246"/>
    <w:rsid w:val="00B22A26"/>
    <w:rsid w:val="00B23CEF"/>
    <w:rsid w:val="00B243BC"/>
    <w:rsid w:val="00B24BBE"/>
    <w:rsid w:val="00B26362"/>
    <w:rsid w:val="00B26CDB"/>
    <w:rsid w:val="00B311FF"/>
    <w:rsid w:val="00B317EF"/>
    <w:rsid w:val="00B34F0C"/>
    <w:rsid w:val="00B35C27"/>
    <w:rsid w:val="00B408C6"/>
    <w:rsid w:val="00B408FE"/>
    <w:rsid w:val="00B4580E"/>
    <w:rsid w:val="00B47E23"/>
    <w:rsid w:val="00B5546E"/>
    <w:rsid w:val="00B55C7D"/>
    <w:rsid w:val="00B56A58"/>
    <w:rsid w:val="00B607BF"/>
    <w:rsid w:val="00B60845"/>
    <w:rsid w:val="00B61F02"/>
    <w:rsid w:val="00B63D8F"/>
    <w:rsid w:val="00B66813"/>
    <w:rsid w:val="00B7171E"/>
    <w:rsid w:val="00B725E6"/>
    <w:rsid w:val="00B734F8"/>
    <w:rsid w:val="00B7407B"/>
    <w:rsid w:val="00B7494A"/>
    <w:rsid w:val="00B76925"/>
    <w:rsid w:val="00B80F75"/>
    <w:rsid w:val="00B8227B"/>
    <w:rsid w:val="00B864EC"/>
    <w:rsid w:val="00B87CAE"/>
    <w:rsid w:val="00B90D23"/>
    <w:rsid w:val="00B9370B"/>
    <w:rsid w:val="00B94CDD"/>
    <w:rsid w:val="00B95B4D"/>
    <w:rsid w:val="00B9782E"/>
    <w:rsid w:val="00BA08A6"/>
    <w:rsid w:val="00BA1A5C"/>
    <w:rsid w:val="00BA2783"/>
    <w:rsid w:val="00BA7323"/>
    <w:rsid w:val="00BB0E20"/>
    <w:rsid w:val="00BB1748"/>
    <w:rsid w:val="00BB2872"/>
    <w:rsid w:val="00BB2BC0"/>
    <w:rsid w:val="00BB2CCD"/>
    <w:rsid w:val="00BB364B"/>
    <w:rsid w:val="00BB49C1"/>
    <w:rsid w:val="00BB6B22"/>
    <w:rsid w:val="00BC0E7A"/>
    <w:rsid w:val="00BC25B6"/>
    <w:rsid w:val="00BC392A"/>
    <w:rsid w:val="00BC79AB"/>
    <w:rsid w:val="00BC7B99"/>
    <w:rsid w:val="00BD085A"/>
    <w:rsid w:val="00BD2D7A"/>
    <w:rsid w:val="00BD4F21"/>
    <w:rsid w:val="00BD6239"/>
    <w:rsid w:val="00BD624F"/>
    <w:rsid w:val="00BE4E27"/>
    <w:rsid w:val="00BE73F4"/>
    <w:rsid w:val="00BF1A09"/>
    <w:rsid w:val="00BF5D78"/>
    <w:rsid w:val="00BF67B8"/>
    <w:rsid w:val="00C0099D"/>
    <w:rsid w:val="00C00A2C"/>
    <w:rsid w:val="00C03B1C"/>
    <w:rsid w:val="00C03D38"/>
    <w:rsid w:val="00C03FBF"/>
    <w:rsid w:val="00C07EE7"/>
    <w:rsid w:val="00C102DF"/>
    <w:rsid w:val="00C1069A"/>
    <w:rsid w:val="00C10AAD"/>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7041"/>
    <w:rsid w:val="00C27543"/>
    <w:rsid w:val="00C27FA5"/>
    <w:rsid w:val="00C30497"/>
    <w:rsid w:val="00C347D3"/>
    <w:rsid w:val="00C35AB9"/>
    <w:rsid w:val="00C36CF3"/>
    <w:rsid w:val="00C44F40"/>
    <w:rsid w:val="00C45F4A"/>
    <w:rsid w:val="00C545B9"/>
    <w:rsid w:val="00C54B0B"/>
    <w:rsid w:val="00C54C0A"/>
    <w:rsid w:val="00C57A68"/>
    <w:rsid w:val="00C60BB4"/>
    <w:rsid w:val="00C61AD3"/>
    <w:rsid w:val="00C62096"/>
    <w:rsid w:val="00C64D6B"/>
    <w:rsid w:val="00C66732"/>
    <w:rsid w:val="00C67BCC"/>
    <w:rsid w:val="00C74186"/>
    <w:rsid w:val="00C83BA2"/>
    <w:rsid w:val="00C847D2"/>
    <w:rsid w:val="00C87CD6"/>
    <w:rsid w:val="00C90C30"/>
    <w:rsid w:val="00C91741"/>
    <w:rsid w:val="00C932F2"/>
    <w:rsid w:val="00C9404E"/>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39F"/>
    <w:rsid w:val="00CB5E11"/>
    <w:rsid w:val="00CB6AA8"/>
    <w:rsid w:val="00CB76BA"/>
    <w:rsid w:val="00CC2475"/>
    <w:rsid w:val="00CC3655"/>
    <w:rsid w:val="00CC74AE"/>
    <w:rsid w:val="00CD0627"/>
    <w:rsid w:val="00CD1F21"/>
    <w:rsid w:val="00CD5A42"/>
    <w:rsid w:val="00CD6803"/>
    <w:rsid w:val="00CD69AC"/>
    <w:rsid w:val="00CE0DC4"/>
    <w:rsid w:val="00CE41A3"/>
    <w:rsid w:val="00CE4F02"/>
    <w:rsid w:val="00CE7D6D"/>
    <w:rsid w:val="00CF0292"/>
    <w:rsid w:val="00CF0DA0"/>
    <w:rsid w:val="00CF55FA"/>
    <w:rsid w:val="00CF576E"/>
    <w:rsid w:val="00CF7F1D"/>
    <w:rsid w:val="00D00307"/>
    <w:rsid w:val="00D04B3F"/>
    <w:rsid w:val="00D04B5E"/>
    <w:rsid w:val="00D05132"/>
    <w:rsid w:val="00D0546E"/>
    <w:rsid w:val="00D0612A"/>
    <w:rsid w:val="00D06F5E"/>
    <w:rsid w:val="00D132E8"/>
    <w:rsid w:val="00D14E8B"/>
    <w:rsid w:val="00D15461"/>
    <w:rsid w:val="00D16003"/>
    <w:rsid w:val="00D16739"/>
    <w:rsid w:val="00D16C86"/>
    <w:rsid w:val="00D1766A"/>
    <w:rsid w:val="00D20B1A"/>
    <w:rsid w:val="00D34A9C"/>
    <w:rsid w:val="00D35C3E"/>
    <w:rsid w:val="00D401F5"/>
    <w:rsid w:val="00D416EC"/>
    <w:rsid w:val="00D41884"/>
    <w:rsid w:val="00D43B14"/>
    <w:rsid w:val="00D44802"/>
    <w:rsid w:val="00D44BBB"/>
    <w:rsid w:val="00D47797"/>
    <w:rsid w:val="00D526EE"/>
    <w:rsid w:val="00D52C63"/>
    <w:rsid w:val="00D52D5D"/>
    <w:rsid w:val="00D53E72"/>
    <w:rsid w:val="00D54D82"/>
    <w:rsid w:val="00D573F6"/>
    <w:rsid w:val="00D6015C"/>
    <w:rsid w:val="00D641F8"/>
    <w:rsid w:val="00D64F44"/>
    <w:rsid w:val="00D70C18"/>
    <w:rsid w:val="00D7188D"/>
    <w:rsid w:val="00D75D8D"/>
    <w:rsid w:val="00D76D8A"/>
    <w:rsid w:val="00D76ED1"/>
    <w:rsid w:val="00D779DD"/>
    <w:rsid w:val="00D81605"/>
    <w:rsid w:val="00D816A6"/>
    <w:rsid w:val="00D86E24"/>
    <w:rsid w:val="00D9060E"/>
    <w:rsid w:val="00D907AC"/>
    <w:rsid w:val="00D922BE"/>
    <w:rsid w:val="00D932FC"/>
    <w:rsid w:val="00D95BCB"/>
    <w:rsid w:val="00D96E5A"/>
    <w:rsid w:val="00D97644"/>
    <w:rsid w:val="00DA604A"/>
    <w:rsid w:val="00DA64F8"/>
    <w:rsid w:val="00DA66A0"/>
    <w:rsid w:val="00DA727C"/>
    <w:rsid w:val="00DA7A2B"/>
    <w:rsid w:val="00DA7F53"/>
    <w:rsid w:val="00DB5359"/>
    <w:rsid w:val="00DC18C8"/>
    <w:rsid w:val="00DC2A4B"/>
    <w:rsid w:val="00DC2B78"/>
    <w:rsid w:val="00DC4FCC"/>
    <w:rsid w:val="00DC5980"/>
    <w:rsid w:val="00DC6499"/>
    <w:rsid w:val="00DC66EB"/>
    <w:rsid w:val="00DC7FBD"/>
    <w:rsid w:val="00DD114B"/>
    <w:rsid w:val="00DD11E8"/>
    <w:rsid w:val="00DD2ACE"/>
    <w:rsid w:val="00DD450D"/>
    <w:rsid w:val="00DD71DB"/>
    <w:rsid w:val="00DE5438"/>
    <w:rsid w:val="00DE7B5F"/>
    <w:rsid w:val="00DF2357"/>
    <w:rsid w:val="00DF2FE0"/>
    <w:rsid w:val="00E03D68"/>
    <w:rsid w:val="00E051CE"/>
    <w:rsid w:val="00E05D99"/>
    <w:rsid w:val="00E114D0"/>
    <w:rsid w:val="00E118E8"/>
    <w:rsid w:val="00E11CD9"/>
    <w:rsid w:val="00E1479B"/>
    <w:rsid w:val="00E20386"/>
    <w:rsid w:val="00E20E5A"/>
    <w:rsid w:val="00E218DE"/>
    <w:rsid w:val="00E22741"/>
    <w:rsid w:val="00E23107"/>
    <w:rsid w:val="00E279CE"/>
    <w:rsid w:val="00E30A8C"/>
    <w:rsid w:val="00E31AD0"/>
    <w:rsid w:val="00E32101"/>
    <w:rsid w:val="00E32800"/>
    <w:rsid w:val="00E32F7F"/>
    <w:rsid w:val="00E33BAD"/>
    <w:rsid w:val="00E35827"/>
    <w:rsid w:val="00E362DC"/>
    <w:rsid w:val="00E366CB"/>
    <w:rsid w:val="00E370E6"/>
    <w:rsid w:val="00E4196E"/>
    <w:rsid w:val="00E44005"/>
    <w:rsid w:val="00E4636A"/>
    <w:rsid w:val="00E528BD"/>
    <w:rsid w:val="00E55306"/>
    <w:rsid w:val="00E567CC"/>
    <w:rsid w:val="00E60435"/>
    <w:rsid w:val="00E65806"/>
    <w:rsid w:val="00E662F6"/>
    <w:rsid w:val="00E66D79"/>
    <w:rsid w:val="00E72B4F"/>
    <w:rsid w:val="00E74213"/>
    <w:rsid w:val="00E752F2"/>
    <w:rsid w:val="00E7533B"/>
    <w:rsid w:val="00E75A40"/>
    <w:rsid w:val="00E75B2B"/>
    <w:rsid w:val="00E81350"/>
    <w:rsid w:val="00E814D8"/>
    <w:rsid w:val="00E82D6A"/>
    <w:rsid w:val="00E84E23"/>
    <w:rsid w:val="00E84EF3"/>
    <w:rsid w:val="00E860AD"/>
    <w:rsid w:val="00E866EF"/>
    <w:rsid w:val="00E876C2"/>
    <w:rsid w:val="00E90805"/>
    <w:rsid w:val="00E93B50"/>
    <w:rsid w:val="00E95734"/>
    <w:rsid w:val="00E97CA7"/>
    <w:rsid w:val="00EA03E9"/>
    <w:rsid w:val="00EA1148"/>
    <w:rsid w:val="00EA274E"/>
    <w:rsid w:val="00EA5D24"/>
    <w:rsid w:val="00EA6E29"/>
    <w:rsid w:val="00EA7657"/>
    <w:rsid w:val="00EB52C7"/>
    <w:rsid w:val="00EB711F"/>
    <w:rsid w:val="00EC0D03"/>
    <w:rsid w:val="00EC133B"/>
    <w:rsid w:val="00EC358B"/>
    <w:rsid w:val="00EC3E9F"/>
    <w:rsid w:val="00EC4247"/>
    <w:rsid w:val="00EC74C3"/>
    <w:rsid w:val="00ED1DF5"/>
    <w:rsid w:val="00ED3D8E"/>
    <w:rsid w:val="00ED426C"/>
    <w:rsid w:val="00EE46AB"/>
    <w:rsid w:val="00EE5D01"/>
    <w:rsid w:val="00EE69EB"/>
    <w:rsid w:val="00EF1684"/>
    <w:rsid w:val="00EF3AD1"/>
    <w:rsid w:val="00EF3FF5"/>
    <w:rsid w:val="00EF5E5D"/>
    <w:rsid w:val="00F01869"/>
    <w:rsid w:val="00F021DF"/>
    <w:rsid w:val="00F02FC3"/>
    <w:rsid w:val="00F04E4C"/>
    <w:rsid w:val="00F05D57"/>
    <w:rsid w:val="00F112E5"/>
    <w:rsid w:val="00F12A6F"/>
    <w:rsid w:val="00F14089"/>
    <w:rsid w:val="00F15C78"/>
    <w:rsid w:val="00F16F64"/>
    <w:rsid w:val="00F20918"/>
    <w:rsid w:val="00F20A4B"/>
    <w:rsid w:val="00F23F80"/>
    <w:rsid w:val="00F24E8B"/>
    <w:rsid w:val="00F25469"/>
    <w:rsid w:val="00F25A76"/>
    <w:rsid w:val="00F2708C"/>
    <w:rsid w:val="00F3274E"/>
    <w:rsid w:val="00F32812"/>
    <w:rsid w:val="00F32ABB"/>
    <w:rsid w:val="00F37FD9"/>
    <w:rsid w:val="00F45FC8"/>
    <w:rsid w:val="00F46B35"/>
    <w:rsid w:val="00F504DE"/>
    <w:rsid w:val="00F534CA"/>
    <w:rsid w:val="00F540B6"/>
    <w:rsid w:val="00F55138"/>
    <w:rsid w:val="00F57324"/>
    <w:rsid w:val="00F60431"/>
    <w:rsid w:val="00F60B01"/>
    <w:rsid w:val="00F64A37"/>
    <w:rsid w:val="00F65AD6"/>
    <w:rsid w:val="00F667EA"/>
    <w:rsid w:val="00F6719F"/>
    <w:rsid w:val="00F76939"/>
    <w:rsid w:val="00F76FF5"/>
    <w:rsid w:val="00F8122D"/>
    <w:rsid w:val="00F81736"/>
    <w:rsid w:val="00F81B94"/>
    <w:rsid w:val="00F90E11"/>
    <w:rsid w:val="00F926DE"/>
    <w:rsid w:val="00F93534"/>
    <w:rsid w:val="00F95BB1"/>
    <w:rsid w:val="00FA0267"/>
    <w:rsid w:val="00FA1D03"/>
    <w:rsid w:val="00FA2502"/>
    <w:rsid w:val="00FA3A14"/>
    <w:rsid w:val="00FA7A78"/>
    <w:rsid w:val="00FB166C"/>
    <w:rsid w:val="00FB5F49"/>
    <w:rsid w:val="00FB7A12"/>
    <w:rsid w:val="00FC11C5"/>
    <w:rsid w:val="00FC1300"/>
    <w:rsid w:val="00FC2129"/>
    <w:rsid w:val="00FC29C9"/>
    <w:rsid w:val="00FC3E38"/>
    <w:rsid w:val="00FC56CE"/>
    <w:rsid w:val="00FC5AC9"/>
    <w:rsid w:val="00FC7777"/>
    <w:rsid w:val="00FD12B6"/>
    <w:rsid w:val="00FD1ABE"/>
    <w:rsid w:val="00FD356F"/>
    <w:rsid w:val="00FD7E2D"/>
    <w:rsid w:val="00FE109C"/>
    <w:rsid w:val="00FE2C25"/>
    <w:rsid w:val="00FE3171"/>
    <w:rsid w:val="00FE6738"/>
    <w:rsid w:val="00FF145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3450,#62227b,#ac8bb7,#c39e8b,#904d36,#224330,#173e1d,#7f7f7f"/>
    </o:shapedefaults>
    <o:shapelayout v:ext="edit">
      <o:idmap v:ext="edit" data="1"/>
      <o:rules v:ext="edit">
        <o:r id="V:Rule1" type="callout" idref="#Text Box 2"/>
        <o:r id="V:Rule2" type="connector" idref="#_x0000_s1520"/>
        <o:r id="V:Rule3" type="connector" idref="#_x0000_s1522"/>
        <o:r id="V:Rule4" type="connector" idref="#_x0000_s1523"/>
        <o:r id="V:Rule5" type="connector" idref="#_x0000_s1518"/>
        <o:r id="V:Rule6" type="connector" idref="#_x0000_s1532"/>
        <o:r id="V:Rule7" type="connector" idref="#_x0000_s1524"/>
        <o:r id="V:Rule8" type="connector" idref="#_x0000_s1533"/>
        <o:r id="V:Rule9" type="connector" idref="#_x0000_s1535"/>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708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663131"/>
    <w:pPr>
      <w:numPr>
        <w:numId w:val="28"/>
      </w:numPr>
      <w:spacing w:before="0"/>
      <w:ind w:left="397" w:hanging="284"/>
    </w:pPr>
  </w:style>
  <w:style w:type="character" w:customStyle="1" w:styleId="TSMtextbulletsChar">
    <w:name w:val="TSM text bullets Char"/>
    <w:link w:val="TSMtextbullets"/>
    <w:rsid w:val="00663131"/>
    <w:rPr>
      <w:rFonts w:ascii="Arial" w:eastAsia="MS Mincho" w:hAnsi="Arial" w:cs="Arial"/>
      <w:sz w:val="17"/>
      <w:szCs w:val="18"/>
      <w:lang w:eastAsia="en-US"/>
    </w:rPr>
  </w:style>
  <w:style w:type="paragraph" w:styleId="Header">
    <w:name w:val="header"/>
    <w:basedOn w:val="Normal"/>
    <w:link w:val="HeaderChar"/>
    <w:uiPriority w:val="99"/>
    <w:rsid w:val="00683589"/>
    <w:pPr>
      <w:tabs>
        <w:tab w:val="center" w:pos="4320"/>
        <w:tab w:val="right" w:pos="8640"/>
      </w:tabs>
    </w:pPr>
  </w:style>
  <w:style w:type="character" w:customStyle="1" w:styleId="HeaderChar">
    <w:name w:val="Header Char"/>
    <w:link w:val="Header"/>
    <w:uiPriority w:val="99"/>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3741DD"/>
    <w:pPr>
      <w:numPr>
        <w:ilvl w:val="1"/>
        <w:numId w:val="19"/>
      </w:numPr>
      <w:spacing w:before="60" w:after="60"/>
      <w:ind w:left="680" w:hanging="340"/>
    </w:pPr>
    <w:rPr>
      <w:rFonts w:eastAsia="Cambria" w:cs="Times New Roman"/>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7243DB"/>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F90E11"/>
    <w:rPr>
      <w:i/>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author">
    <w:name w:val="title strap author"/>
    <w:basedOn w:val="Heading5"/>
    <w:qFormat/>
    <w:rsid w:val="00653893"/>
    <w:pPr>
      <w:widowControl w:val="0"/>
      <w:spacing w:before="30" w:after="120" w:line="240" w:lineRule="auto"/>
      <w:ind w:right="-17"/>
    </w:pPr>
    <w:rPr>
      <w:rFonts w:ascii="Source Sans Pro" w:eastAsia="Source Sans Pro" w:hAnsi="Source Sans Pro" w:cs="Source Sans Pro"/>
      <w:i w:val="0"/>
      <w:iCs w:val="0"/>
      <w:color w:val="0F243E"/>
      <w:sz w:val="24"/>
      <w:szCs w:val="24"/>
      <w:lang w:val="en-US"/>
    </w:rPr>
  </w:style>
  <w:style w:type="paragraph" w:customStyle="1" w:styleId="Bullets">
    <w:name w:val="Bullets"/>
    <w:basedOn w:val="ListParagraph"/>
    <w:qFormat/>
    <w:rsid w:val="00891754"/>
    <w:pPr>
      <w:numPr>
        <w:numId w:val="27"/>
      </w:numPr>
      <w:spacing w:before="0" w:after="120" w:line="240" w:lineRule="auto"/>
      <w:ind w:left="720" w:hanging="360"/>
    </w:pPr>
    <w:rPr>
      <w:rFonts w:ascii="Calibri" w:eastAsia="Calibri" w:hAnsi="Calibri" w:cs="Times New Roman"/>
      <w:sz w:val="22"/>
      <w:szCs w:val="22"/>
    </w:rPr>
  </w:style>
  <w:style w:type="paragraph" w:styleId="ListParagraph">
    <w:name w:val="List Paragraph"/>
    <w:basedOn w:val="Normal"/>
    <w:rsid w:val="0089175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4.jpeg"/><Relationship Id="rId26" Type="http://schemas.openxmlformats.org/officeDocument/2006/relationships/footer" Target="footer2.xml"/><Relationship Id="rId39" Type="http://schemas.openxmlformats.org/officeDocument/2006/relationships/hyperlink" Target="http://www.teara.govt.nz/en/bridges-and-tunnels/page-5" TargetMode="External"/><Relationship Id="rId3" Type="http://schemas.openxmlformats.org/officeDocument/2006/relationships/styles" Target="styles.xml"/><Relationship Id="rId21" Type="http://schemas.openxmlformats.org/officeDocument/2006/relationships/hyperlink" Target="https://www.youtube.com/user/WCnow" TargetMode="External"/><Relationship Id="rId34" Type="http://schemas.openxmlformats.org/officeDocument/2006/relationships/hyperlink" Target="http://www.nzta.govt.nz/projects/the-western-ring-route/waterview-connection/construction/" TargetMode="External"/><Relationship Id="rId42" Type="http://schemas.openxmlformats.org/officeDocument/2006/relationships/hyperlink" Target="http://www.umich.edu/~gs265/tunnel.htm"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literacyonline.tki.org.nz/Literacy-Online/Planning-for-my-students-needs/Effective-Literacy-Practice-Years-1-4" TargetMode="External"/><Relationship Id="rId25" Type="http://schemas.openxmlformats.org/officeDocument/2006/relationships/hyperlink" Target="https://www.teachengineering.org/activities/view/cub_rock_lesson04_activity1" TargetMode="External"/><Relationship Id="rId33" Type="http://schemas.openxmlformats.org/officeDocument/2006/relationships/hyperlink" Target="http://www.nzta.govt.nz/projects/the-western-ring-route/waterview-connection/" TargetMode="External"/><Relationship Id="rId38" Type="http://schemas.openxmlformats.org/officeDocument/2006/relationships/hyperlink" Target="https://www.youtube.com/user/WCnow"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iteracyprogressions.tki.org.nz/The-Structure-of-the-Progressions" TargetMode="External"/><Relationship Id="rId20" Type="http://schemas.openxmlformats.org/officeDocument/2006/relationships/hyperlink" Target="http://www.teara.govt.nz/en/bridges-and-tunnels/page-5" TargetMode="External"/><Relationship Id="rId29" Type="http://schemas.openxmlformats.org/officeDocument/2006/relationships/hyperlink" Target="http://rata.learnz.org.nz/summary.php?vft=waterviewconnection163" TargetMode="External"/><Relationship Id="rId41" Type="http://schemas.openxmlformats.org/officeDocument/2006/relationships/hyperlink" Target="http://science.howstuffworks.com/engineering/structural/tunnel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ience.howstuffworks.com/engineering/structural/tunnel.htm" TargetMode="External"/><Relationship Id="rId32" Type="http://schemas.openxmlformats.org/officeDocument/2006/relationships/hyperlink" Target="https://education.nzta.govt.nz/field-trips/waterview-connection" TargetMode="External"/><Relationship Id="rId37" Type="http://schemas.openxmlformats.org/officeDocument/2006/relationships/hyperlink" Target="http://www.nzta.govt.nz/assets/projects/waterviewconnection/docs/poster-waterview-tbm-turnaround.pdf" TargetMode="External"/><Relationship Id="rId40" Type="http://schemas.openxmlformats.org/officeDocument/2006/relationships/hyperlink" Target="http://www.ipenz.org.nz/heritage/itemdetail.cfm?itemid=63" TargetMode="External"/><Relationship Id="rId45" Type="http://schemas.openxmlformats.org/officeDocument/2006/relationships/hyperlink" Target="http://www.teachengineering.org/activities/view/cub_rock_lesson04_activity1" TargetMode="External"/><Relationship Id="rId5" Type="http://schemas.openxmlformats.org/officeDocument/2006/relationships/webSettings" Target="webSettings.xml"/><Relationship Id="rId15" Type="http://schemas.openxmlformats.org/officeDocument/2006/relationships/hyperlink" Target="http://nzcurriculum.tki.org.nz/National-Standards/Reading-and-writing-standards/The-standards/End-of-year-4" TargetMode="External"/><Relationship Id="rId23" Type="http://schemas.openxmlformats.org/officeDocument/2006/relationships/hyperlink" Target="http://www.learnz.org.nz/waterviewconnection143" TargetMode="External"/><Relationship Id="rId28" Type="http://schemas.openxmlformats.org/officeDocument/2006/relationships/hyperlink" Target="http://rata.learnz.org.nz/summary.php?vft=waterviewconnection153" TargetMode="External"/><Relationship Id="rId36" Type="http://schemas.openxmlformats.org/officeDocument/2006/relationships/hyperlink" Target="https://www.nzta.govt.nz/assets/Uploads/tbm-poster-A1.pdf" TargetMode="External"/><Relationship Id="rId10" Type="http://schemas.openxmlformats.org/officeDocument/2006/relationships/hyperlink" Target="http://www.connected.tki.org.nz" TargetMode="External"/><Relationship Id="rId19" Type="http://schemas.openxmlformats.org/officeDocument/2006/relationships/hyperlink" Target="http://www.teara.govt.nz/en/bridges-and-tunnels/page-5" TargetMode="External"/><Relationship Id="rId31" Type="http://schemas.openxmlformats.org/officeDocument/2006/relationships/hyperlink" Target="http://www.learnz.org.nz/waterviewconnection143/bg-easy-f/building-the-tunnels" TargetMode="External"/><Relationship Id="rId44" Type="http://schemas.openxmlformats.org/officeDocument/2006/relationships/hyperlink" Target="http://www.nzhistory.net.nz/media/photo/listening-with-a-geophon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www.teara.govt.nz/en/bridges-and-tunnels/page-5" TargetMode="External"/><Relationship Id="rId27" Type="http://schemas.openxmlformats.org/officeDocument/2006/relationships/hyperlink" Target="http://rata.learnz.org.nz/summary.php?vft=waterviewconnection143" TargetMode="External"/><Relationship Id="rId30" Type="http://schemas.openxmlformats.org/officeDocument/2006/relationships/hyperlink" Target="http://www.learnz.org.nz/waterviewconnection143" TargetMode="External"/><Relationship Id="rId35" Type="http://schemas.openxmlformats.org/officeDocument/2006/relationships/hyperlink" Target="https://www.nzta.govt.nz/projects/the-western-ring-route/waterview-connection/construction/" TargetMode="External"/><Relationship Id="rId43" Type="http://schemas.openxmlformats.org/officeDocument/2006/relationships/hyperlink" Target="http://www.madehow.com/Volume-6/Tunnel.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A78EC-A07E-4EB1-8C60-63A67EEC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2607</Words>
  <Characters>14866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17439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7</cp:revision>
  <cp:lastPrinted>2016-11-17T01:58:00Z</cp:lastPrinted>
  <dcterms:created xsi:type="dcterms:W3CDTF">2016-11-16T22:19:00Z</dcterms:created>
  <dcterms:modified xsi:type="dcterms:W3CDTF">2016-11-18T01:11:00Z</dcterms:modified>
</cp:coreProperties>
</file>